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rPr>
      </w:pPr>
      <w:r>
        <w:rPr>
          <w:rFonts w:ascii="Times New Roman" w:hAnsi="Times New Roman" w:eastAsia="黑体" w:cs="Times New Roman"/>
        </w:rPr>
        <w:t>附</w:t>
      </w:r>
      <w:bookmarkStart w:id="0" w:name="_GoBack"/>
      <w:bookmarkEnd w:id="0"/>
      <w:r>
        <w:rPr>
          <w:rFonts w:ascii="Times New Roman" w:hAnsi="Times New Roman" w:eastAsia="黑体" w:cs="Times New Roman"/>
        </w:rPr>
        <w:t>件3</w:t>
      </w:r>
    </w:p>
    <w:p>
      <w:pPr>
        <w:jc w:val="left"/>
        <w:rPr>
          <w:rFonts w:ascii="Times New Roman" w:hAnsi="Times New Roman" w:cs="Times New Roman"/>
          <w:sz w:val="28"/>
          <w:szCs w:val="18"/>
        </w:rPr>
      </w:pPr>
    </w:p>
    <w:p>
      <w:pPr>
        <w:spacing w:line="580" w:lineRule="exact"/>
        <w:jc w:val="center"/>
        <w:rPr>
          <w:rFonts w:ascii="Times New Roman" w:hAnsi="Times New Roman" w:eastAsia="方正小标宋简体" w:cs="Times New Roman"/>
          <w:sz w:val="44"/>
          <w:szCs w:val="36"/>
          <w:lang w:bidi="ar"/>
        </w:rPr>
      </w:pPr>
      <w:r>
        <w:rPr>
          <w:rFonts w:ascii="Times New Roman" w:hAnsi="Times New Roman" w:eastAsia="方正小标宋简体" w:cs="Times New Roman"/>
          <w:sz w:val="44"/>
          <w:szCs w:val="36"/>
        </w:rPr>
        <w:t>**市自然资源局关于《</w:t>
      </w:r>
      <w:r>
        <w:rPr>
          <w:rFonts w:ascii="Times New Roman" w:hAnsi="Times New Roman" w:eastAsia="方正小标宋简体" w:cs="Times New Roman"/>
          <w:sz w:val="44"/>
          <w:szCs w:val="36"/>
          <w:lang w:bidi="ar"/>
        </w:rPr>
        <w:t>城镇开发边界外新增城镇建设用地规模</w:t>
      </w:r>
      <w:r>
        <w:rPr>
          <w:rFonts w:hint="eastAsia" w:ascii="Times New Roman" w:hAnsi="Times New Roman" w:eastAsia="方正小标宋简体" w:cs="Times New Roman"/>
          <w:sz w:val="44"/>
          <w:szCs w:val="36"/>
          <w:lang w:bidi="ar"/>
        </w:rPr>
        <w:t>落实使用情况表</w:t>
      </w:r>
    </w:p>
    <w:p>
      <w:pPr>
        <w:spacing w:line="58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lang w:bidi="ar"/>
        </w:rPr>
        <w:t>（项目名称）</w:t>
      </w:r>
      <w:r>
        <w:rPr>
          <w:rFonts w:ascii="Times New Roman" w:hAnsi="Times New Roman" w:eastAsia="方正小标宋简体" w:cs="Times New Roman"/>
          <w:sz w:val="44"/>
          <w:szCs w:val="36"/>
        </w:rPr>
        <w:t>》备案的请示</w:t>
      </w:r>
    </w:p>
    <w:p>
      <w:pPr>
        <w:spacing w:line="580" w:lineRule="exact"/>
        <w:jc w:val="center"/>
        <w:rPr>
          <w:rFonts w:ascii="Times New Roman" w:hAnsi="Times New Roman" w:eastAsia="楷体_GB2312" w:cs="Times New Roman"/>
          <w:szCs w:val="24"/>
        </w:rPr>
      </w:pPr>
      <w:r>
        <w:rPr>
          <w:rFonts w:ascii="Times New Roman" w:hAnsi="Times New Roman" w:eastAsia="楷体_GB2312" w:cs="Times New Roman"/>
          <w:szCs w:val="24"/>
        </w:rPr>
        <w:t>（参考模板）</w:t>
      </w:r>
    </w:p>
    <w:p>
      <w:pPr>
        <w:spacing w:line="580" w:lineRule="exact"/>
        <w:jc w:val="center"/>
        <w:rPr>
          <w:rFonts w:ascii="Times New Roman" w:hAnsi="Times New Roman" w:eastAsia="方正小标宋简体" w:cs="Times New Roman"/>
          <w:sz w:val="44"/>
          <w:szCs w:val="36"/>
        </w:rPr>
      </w:pPr>
    </w:p>
    <w:p>
      <w:pPr>
        <w:spacing w:line="580" w:lineRule="exact"/>
        <w:rPr>
          <w:rFonts w:ascii="Times New Roman" w:hAnsi="Times New Roman" w:cs="Times New Roman"/>
        </w:rPr>
      </w:pPr>
      <w:r>
        <w:rPr>
          <w:rFonts w:ascii="Times New Roman" w:hAnsi="Times New Roman" w:cs="Times New Roman"/>
        </w:rPr>
        <w:t>省自然资源厅：</w:t>
      </w:r>
    </w:p>
    <w:p>
      <w:pPr>
        <w:spacing w:line="580" w:lineRule="exact"/>
        <w:ind w:firstLine="640" w:firstLineChars="200"/>
        <w:rPr>
          <w:rFonts w:ascii="Times New Roman" w:hAnsi="Times New Roman" w:cs="Times New Roman"/>
        </w:rPr>
      </w:pPr>
      <w:r>
        <w:rPr>
          <w:rFonts w:ascii="Times New Roman" w:hAnsi="Times New Roman" w:cs="Times New Roman"/>
        </w:rPr>
        <w:t>为切实做好城镇开发边界外城镇建设用地规模使用和实施管理工作，根据《广东省自然资源厅关于做好城镇开发边界管理的通知（试行）》要求，我市**县（市、区）自然资源主管部门组织编制了《**县（市、区）城镇开发边界</w:t>
      </w:r>
      <w:r>
        <w:rPr>
          <w:rFonts w:hint="eastAsia" w:ascii="Times New Roman" w:hAnsi="Times New Roman" w:cs="Times New Roman"/>
        </w:rPr>
        <w:t>外</w:t>
      </w:r>
      <w:r>
        <w:rPr>
          <w:rFonts w:ascii="Times New Roman" w:hAnsi="Times New Roman" w:cs="Times New Roman"/>
          <w:szCs w:val="32"/>
          <w:lang w:bidi="ar"/>
        </w:rPr>
        <w:t>新增城镇建设用地规模</w:t>
      </w:r>
      <w:r>
        <w:rPr>
          <w:rFonts w:hint="eastAsia" w:ascii="Times New Roman" w:hAnsi="Times New Roman" w:cs="Times New Roman"/>
        </w:rPr>
        <w:t>落实使用情况表</w:t>
      </w:r>
      <w:r>
        <w:rPr>
          <w:rFonts w:ascii="Times New Roman" w:hAnsi="Times New Roman" w:cs="Times New Roman"/>
        </w:rPr>
        <w:t>（项目名称）》。</w:t>
      </w:r>
    </w:p>
    <w:p>
      <w:pPr>
        <w:spacing w:line="580" w:lineRule="exact"/>
        <w:ind w:firstLine="640" w:firstLineChars="200"/>
        <w:rPr>
          <w:rFonts w:ascii="Times New Roman" w:hAnsi="Times New Roman" w:cs="Times New Roman"/>
        </w:rPr>
      </w:pPr>
      <w:r>
        <w:rPr>
          <w:rFonts w:ascii="Times New Roman" w:hAnsi="Times New Roman" w:cs="Times New Roman"/>
        </w:rPr>
        <w:t>**县（市、区）本次在城镇开发边界外使用城镇建设用地规模**公顷，使用前城镇开发边界外已实际使用城镇建设用地规模为**公顷，使用后城镇开发边界外累计</w:t>
      </w:r>
      <w:r>
        <w:rPr>
          <w:rFonts w:hint="eastAsia" w:ascii="Times New Roman" w:hAnsi="Times New Roman" w:cs="Times New Roman"/>
        </w:rPr>
        <w:t>实际</w:t>
      </w:r>
      <w:r>
        <w:rPr>
          <w:rFonts w:ascii="Times New Roman" w:hAnsi="Times New Roman" w:cs="Times New Roman"/>
        </w:rPr>
        <w:t>使用城镇建设用地规模**公顷，占</w:t>
      </w:r>
      <w:r>
        <w:rPr>
          <w:rFonts w:ascii="Times New Roman" w:hAnsi="Times New Roman" w:cs="Times New Roman"/>
          <w:szCs w:val="32"/>
          <w:lang w:bidi="ar"/>
        </w:rPr>
        <w:t>规划新增城镇建设用地规模**%</w:t>
      </w:r>
      <w:r>
        <w:rPr>
          <w:rFonts w:ascii="Times New Roman" w:hAnsi="Times New Roman" w:cs="Times New Roman"/>
        </w:rPr>
        <w:t>。本次新增城镇建设用地规模落实地块符合永久基本农田</w:t>
      </w:r>
      <w:r>
        <w:rPr>
          <w:rFonts w:hint="eastAsia" w:ascii="Times New Roman" w:hAnsi="Times New Roman" w:cs="Times New Roman"/>
          <w:lang w:eastAsia="zh-CN"/>
        </w:rPr>
        <w:t>、</w:t>
      </w:r>
      <w:r>
        <w:rPr>
          <w:rFonts w:ascii="Times New Roman" w:hAnsi="Times New Roman" w:cs="Times New Roman"/>
        </w:rPr>
        <w:t>生态保护红线</w:t>
      </w:r>
      <w:r>
        <w:rPr>
          <w:rFonts w:hint="eastAsia" w:ascii="Times New Roman" w:hAnsi="Times New Roman" w:cs="Times New Roman"/>
          <w:lang w:val="en-US" w:eastAsia="zh-CN"/>
        </w:rPr>
        <w:t>和自然保护地等各类</w:t>
      </w:r>
      <w:r>
        <w:rPr>
          <w:rFonts w:ascii="Times New Roman" w:hAnsi="Times New Roman" w:cs="Times New Roman"/>
        </w:rPr>
        <w:t>管控要求，不属于城镇集中建设项目、不属于开发区和产业园区项目、不属于城镇居住用地，属于《城镇开发边界外布局建设项目准入目录（试行）》的第*种情形，即***，**县（区、市）人民政府/***市行业主管部门已出具该项目符合《城镇开发边界外布局建设项目准入目录（试行）》的认定意见。**县（市、区）人民政府已承诺将</w:t>
      </w:r>
      <w:r>
        <w:rPr>
          <w:rFonts w:hint="eastAsia" w:ascii="Times New Roman" w:hAnsi="Times New Roman" w:cs="Times New Roman"/>
        </w:rPr>
        <w:t>根据年度国土变更调查成果，</w:t>
      </w:r>
      <w:r>
        <w:rPr>
          <w:rFonts w:ascii="Times New Roman" w:hAnsi="Times New Roman" w:cs="Times New Roman"/>
        </w:rPr>
        <w:t>依据城镇开发边界外实际落实使用的新增城镇建设用地规模等量缩减城镇开发边界内</w:t>
      </w:r>
      <w:r>
        <w:rPr>
          <w:rFonts w:hint="eastAsia" w:ascii="Times New Roman" w:hAnsi="Times New Roman" w:cs="Times New Roman"/>
        </w:rPr>
        <w:t>规划</w:t>
      </w:r>
      <w:r>
        <w:rPr>
          <w:rFonts w:ascii="Times New Roman" w:hAnsi="Times New Roman" w:cs="Times New Roman"/>
        </w:rPr>
        <w:t>新增城镇建设用地</w:t>
      </w:r>
      <w:r>
        <w:rPr>
          <w:rFonts w:hint="eastAsia" w:ascii="Times New Roman" w:hAnsi="Times New Roman" w:cs="Times New Roman"/>
        </w:rPr>
        <w:t>规模</w:t>
      </w:r>
      <w:r>
        <w:rPr>
          <w:rFonts w:ascii="Times New Roman" w:hAnsi="Times New Roman" w:cs="Times New Roman"/>
        </w:rPr>
        <w:t>**公顷，确保规划新增城镇建设用地规模和城镇开发边界扩展倍数不突破。</w:t>
      </w:r>
    </w:p>
    <w:p>
      <w:pPr>
        <w:spacing w:line="580" w:lineRule="exact"/>
        <w:ind w:firstLine="640" w:firstLineChars="200"/>
        <w:rPr>
          <w:rFonts w:ascii="Times New Roman" w:hAnsi="Times New Roman" w:cs="Times New Roman"/>
        </w:rPr>
      </w:pPr>
      <w:r>
        <w:rPr>
          <w:rFonts w:ascii="Times New Roman" w:hAnsi="Times New Roman" w:cs="Times New Roman"/>
        </w:rPr>
        <w:t>该审批表经**市自然资源局批准（编号：6位行政区代码+4位数年份+当年本行政区批准序号）并按照相关要求进行了公告。增量数据包已质检通过，数据包编码为**。现向省厅申请备案，请审查。</w:t>
      </w:r>
    </w:p>
    <w:p>
      <w:pPr>
        <w:spacing w:line="580" w:lineRule="exact"/>
        <w:ind w:left="1600" w:leftChars="200" w:hanging="960" w:hangingChars="300"/>
        <w:rPr>
          <w:rFonts w:ascii="Times New Roman" w:hAnsi="Times New Roman" w:cs="Times New Roman"/>
        </w:rPr>
      </w:pPr>
    </w:p>
    <w:p>
      <w:pPr>
        <w:spacing w:line="580" w:lineRule="exact"/>
        <w:ind w:left="1600" w:leftChars="200" w:hanging="960" w:hangingChars="300"/>
        <w:rPr>
          <w:rFonts w:ascii="Times New Roman" w:hAnsi="Times New Roman" w:cs="Times New Roman"/>
        </w:rPr>
      </w:pPr>
      <w:r>
        <w:rPr>
          <w:rFonts w:ascii="Times New Roman" w:hAnsi="Times New Roman" w:cs="Times New Roman"/>
        </w:rPr>
        <w:t>附件3-1：**市**县（区、市）城镇开发边界外新增城镇建设用地规模</w:t>
      </w:r>
      <w:r>
        <w:rPr>
          <w:rFonts w:hint="eastAsia" w:ascii="Times New Roman" w:hAnsi="Times New Roman" w:cs="Times New Roman"/>
        </w:rPr>
        <w:t>落实使用情况表</w:t>
      </w:r>
      <w:r>
        <w:rPr>
          <w:rFonts w:ascii="Times New Roman" w:hAnsi="Times New Roman" w:cs="Times New Roman"/>
        </w:rPr>
        <w:t>（项目名称）</w:t>
      </w:r>
    </w:p>
    <w:p>
      <w:pPr>
        <w:spacing w:line="580" w:lineRule="exact"/>
        <w:ind w:left="1600" w:leftChars="200" w:hanging="960" w:hangingChars="300"/>
        <w:jc w:val="left"/>
        <w:rPr>
          <w:rFonts w:ascii="Times New Roman" w:hAnsi="Times New Roman" w:cs="Times New Roman"/>
        </w:rPr>
      </w:pPr>
      <w:r>
        <w:rPr>
          <w:rFonts w:ascii="Times New Roman" w:hAnsi="Times New Roman" w:cs="Times New Roman"/>
        </w:rPr>
        <w:t>附件3-2：城镇开发边界外新增城镇建设用地规模</w:t>
      </w:r>
      <w:r>
        <w:rPr>
          <w:rFonts w:hint="eastAsia" w:ascii="Times New Roman" w:hAnsi="Times New Roman" w:cs="Times New Roman"/>
        </w:rPr>
        <w:t>落实使用</w:t>
      </w:r>
      <w:r>
        <w:rPr>
          <w:rFonts w:ascii="Times New Roman" w:hAnsi="Times New Roman" w:cs="Times New Roman"/>
        </w:rPr>
        <w:t>承诺函</w:t>
      </w:r>
    </w:p>
    <w:p>
      <w:pPr>
        <w:spacing w:line="580" w:lineRule="exact"/>
        <w:ind w:left="1600" w:leftChars="200" w:hanging="960" w:hangingChars="300"/>
        <w:rPr>
          <w:rFonts w:ascii="Times New Roman" w:hAnsi="Times New Roman" w:cs="Times New Roman"/>
        </w:rPr>
      </w:pPr>
    </w:p>
    <w:p>
      <w:pPr>
        <w:spacing w:line="580" w:lineRule="exact"/>
        <w:ind w:left="1600" w:leftChars="500"/>
        <w:rPr>
          <w:rFonts w:ascii="Times New Roman" w:hAnsi="Times New Roman" w:cs="Times New Roman"/>
        </w:rPr>
      </w:pPr>
    </w:p>
    <w:p>
      <w:pPr>
        <w:spacing w:line="580" w:lineRule="exact"/>
        <w:ind w:left="1600" w:leftChars="500"/>
        <w:rPr>
          <w:rFonts w:ascii="Times New Roman" w:hAnsi="Times New Roman" w:cs="Times New Roman"/>
        </w:rPr>
      </w:pPr>
    </w:p>
    <w:p>
      <w:pPr>
        <w:wordWrap w:val="0"/>
        <w:spacing w:line="580" w:lineRule="exact"/>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**市自然资源局  </w:t>
      </w:r>
    </w:p>
    <w:p>
      <w:pPr>
        <w:wordWrap w:val="0"/>
        <w:spacing w:line="580" w:lineRule="exact"/>
        <w:jc w:val="cente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rPr>
        <w:t xml:space="preserve">                         </w:t>
      </w:r>
      <w:r>
        <w:rPr>
          <w:rFonts w:ascii="Times New Roman" w:hAnsi="Times New Roman" w:cs="Times New Roman"/>
        </w:rPr>
        <w:t xml:space="preserve">年  月  日   </w:t>
      </w:r>
    </w:p>
    <w:p>
      <w:pPr>
        <w:rPr>
          <w:rFonts w:ascii="Times New Roman" w:hAnsi="Times New Roman" w:cs="Times New Roman"/>
        </w:rPr>
      </w:pPr>
      <w:r>
        <w:rPr>
          <w:rFonts w:ascii="Times New Roman" w:hAnsi="Times New Roman" w:cs="Times New Roman"/>
        </w:rPr>
        <w:t>附件3-1</w:t>
      </w:r>
    </w:p>
    <w:p>
      <w:pPr>
        <w:jc w:val="center"/>
        <w:rPr>
          <w:rFonts w:ascii="Times New Roman" w:hAnsi="Times New Roman" w:eastAsia="方正小标宋简体" w:cs="Times New Roman"/>
          <w:sz w:val="44"/>
          <w:szCs w:val="36"/>
        </w:rPr>
      </w:pPr>
    </w:p>
    <w:p>
      <w:pPr>
        <w:jc w:val="center"/>
        <w:rPr>
          <w:rFonts w:ascii="Times New Roman" w:hAnsi="Times New Roman" w:eastAsia="方正小标宋简体" w:cs="Times New Roman"/>
          <w:sz w:val="44"/>
          <w:szCs w:val="36"/>
        </w:rPr>
      </w:pPr>
    </w:p>
    <w:p>
      <w:pPr>
        <w:jc w:val="center"/>
        <w:rPr>
          <w:rFonts w:ascii="Times New Roman" w:hAnsi="Times New Roman" w:eastAsia="方正小标宋简体" w:cs="Times New Roman"/>
          <w:sz w:val="44"/>
          <w:szCs w:val="36"/>
        </w:rPr>
      </w:pPr>
    </w:p>
    <w:p>
      <w:pPr>
        <w:jc w:val="center"/>
        <w:rPr>
          <w:rFonts w:ascii="Times New Roman" w:hAnsi="Times New Roman" w:eastAsia="方正小标宋简体" w:cs="Times New Roman"/>
          <w:sz w:val="44"/>
          <w:szCs w:val="36"/>
        </w:rPr>
      </w:pPr>
    </w:p>
    <w:p>
      <w:pPr>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**市**县（区、市）</w:t>
      </w:r>
      <w:r>
        <w:rPr>
          <w:rFonts w:ascii="Times New Roman" w:hAnsi="Times New Roman" w:eastAsia="方正小标宋简体" w:cs="Times New Roman"/>
          <w:sz w:val="44"/>
          <w:szCs w:val="36"/>
          <w:lang w:bidi="ar"/>
        </w:rPr>
        <w:t>城镇开发边界外新增城镇建设用地规模</w:t>
      </w:r>
      <w:r>
        <w:rPr>
          <w:rFonts w:hint="eastAsia" w:ascii="Times New Roman" w:hAnsi="Times New Roman" w:eastAsia="方正小标宋简体" w:cs="Times New Roman"/>
          <w:sz w:val="44"/>
          <w:szCs w:val="36"/>
          <w:lang w:bidi="ar"/>
        </w:rPr>
        <w:t>落实使用情况表</w:t>
      </w:r>
      <w:r>
        <w:rPr>
          <w:rFonts w:ascii="Times New Roman" w:hAnsi="Times New Roman" w:eastAsia="方正小标宋简体" w:cs="Times New Roman"/>
          <w:sz w:val="44"/>
          <w:szCs w:val="36"/>
        </w:rPr>
        <w:t>（项目名称）</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编制单位：**县（区、市）自然资源局</w:t>
      </w:r>
    </w:p>
    <w:p>
      <w:pPr>
        <w:jc w:val="center"/>
        <w:sectPr>
          <w:pgSz w:w="11906" w:h="16838"/>
          <w:pgMar w:top="1440" w:right="1800" w:bottom="1440" w:left="1800" w:header="851" w:footer="992" w:gutter="0"/>
          <w:cols w:space="425" w:num="1"/>
          <w:docGrid w:type="lines" w:linePitch="312" w:charSpace="0"/>
        </w:sectPr>
      </w:pPr>
      <w:r>
        <w:rPr>
          <w:rFonts w:ascii="Times New Roman" w:hAnsi="Times New Roman" w:cs="Times New Roman"/>
        </w:rPr>
        <w:t>编制时间：</w:t>
      </w:r>
      <w:r>
        <w:rPr>
          <w:rFonts w:ascii="Times New Roman" w:hAnsi="Times New Roman" w:eastAsia="仿宋" w:cs="Times New Roman"/>
          <w:szCs w:val="32"/>
        </w:rPr>
        <w:t>二〇</w:t>
      </w:r>
      <w:r>
        <w:rPr>
          <w:rFonts w:ascii="Times New Roman" w:hAnsi="Times New Roman" w:cs="Times New Roman"/>
        </w:rPr>
        <w:t>**年*月</w:t>
      </w:r>
    </w:p>
    <w:p>
      <w:pPr>
        <w:jc w:val="center"/>
        <w:rPr>
          <w:rFonts w:ascii="Times New Roman" w:hAnsi="Times New Roman" w:eastAsia="黑体" w:cs="Times New Roman"/>
        </w:rPr>
      </w:pPr>
      <w:r>
        <w:rPr>
          <w:rFonts w:ascii="Times New Roman" w:hAnsi="Times New Roman" w:eastAsia="黑体" w:cs="Times New Roman"/>
        </w:rPr>
        <w:t>城镇开发边界外新增城镇建设用地规模</w:t>
      </w:r>
      <w:r>
        <w:rPr>
          <w:rFonts w:hint="eastAsia" w:ascii="Times New Roman" w:hAnsi="Times New Roman" w:eastAsia="黑体" w:cs="Times New Roman"/>
        </w:rPr>
        <w:t>落实使用情况表</w:t>
      </w:r>
    </w:p>
    <w:p>
      <w:pPr>
        <w:jc w:val="center"/>
        <w:rPr>
          <w:rFonts w:ascii="Times New Roman" w:hAnsi="Times New Roman" w:eastAsia="仿宋" w:cs="Times New Roman"/>
          <w:sz w:val="24"/>
        </w:rPr>
      </w:pPr>
      <w:r>
        <w:rPr>
          <w:rFonts w:ascii="Times New Roman" w:hAnsi="Times New Roman" w:eastAsia="仿宋" w:cs="Times New Roman"/>
          <w:sz w:val="24"/>
        </w:rPr>
        <w:t>编号：6位行政区代码+4位数年份+当年本行政区批准序号</w:t>
      </w:r>
    </w:p>
    <w:p>
      <w:pPr>
        <w:jc w:val="center"/>
        <w:rPr>
          <w:rFonts w:ascii="Times New Roman" w:hAnsi="Times New Roman" w:eastAsia="仿宋" w:cs="Times New Roman"/>
          <w:sz w:val="24"/>
        </w:rPr>
      </w:pPr>
      <w:r>
        <w:rPr>
          <w:rFonts w:ascii="Times New Roman" w:hAnsi="Times New Roman" w:eastAsia="仿宋" w:cs="Times New Roman"/>
          <w:sz w:val="24"/>
        </w:rPr>
        <w:t>（面积单位：公顷，0.0000）</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479"/>
        <w:gridCol w:w="2113"/>
        <w:gridCol w:w="41"/>
        <w:gridCol w:w="1685"/>
        <w:gridCol w:w="1239"/>
        <w:gridCol w:w="973"/>
        <w:gridCol w:w="106"/>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restart"/>
            <w:tcBorders>
              <w:tl2br w:val="nil"/>
              <w:tr2bl w:val="nil"/>
            </w:tcBorders>
            <w:textDirection w:val="tbRlV"/>
            <w:vAlign w:val="center"/>
          </w:tcPr>
          <w:p>
            <w:pPr>
              <w:jc w:val="center"/>
              <w:rPr>
                <w:rFonts w:ascii="Times New Roman" w:hAnsi="Times New Roman" w:eastAsia="仿宋" w:cs="Times New Roman"/>
                <w:sz w:val="24"/>
              </w:rPr>
            </w:pPr>
            <w:r>
              <w:rPr>
                <w:rFonts w:ascii="Times New Roman" w:hAnsi="Times New Roman" w:eastAsia="仿宋" w:cs="Times New Roman"/>
                <w:sz w:val="24"/>
              </w:rPr>
              <w:t>项目概况</w:t>
            </w:r>
          </w:p>
        </w:tc>
        <w:tc>
          <w:tcPr>
            <w:tcW w:w="1545" w:type="pct"/>
            <w:gridSpan w:val="3"/>
            <w:tcBorders>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行政区名称</w:t>
            </w:r>
          </w:p>
        </w:tc>
        <w:tc>
          <w:tcPr>
            <w:tcW w:w="2946" w:type="pct"/>
            <w:gridSpan w:val="5"/>
            <w:tcBorders>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tl2br w:val="nil"/>
              <w:tr2bl w:val="nil"/>
            </w:tcBorders>
            <w:textDirection w:val="tbRlV"/>
            <w:vAlign w:val="center"/>
          </w:tcPr>
          <w:p>
            <w:pPr>
              <w:jc w:val="center"/>
              <w:rPr>
                <w:rFonts w:ascii="Times New Roman" w:hAnsi="Times New Roman" w:eastAsia="仿宋" w:cs="Times New Roman"/>
                <w:sz w:val="24"/>
              </w:rPr>
            </w:pPr>
          </w:p>
        </w:tc>
        <w:tc>
          <w:tcPr>
            <w:tcW w:w="1545" w:type="pct"/>
            <w:gridSpan w:val="3"/>
            <w:tcBorders>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项目名称</w:t>
            </w:r>
          </w:p>
        </w:tc>
        <w:tc>
          <w:tcPr>
            <w:tcW w:w="2946" w:type="pct"/>
            <w:gridSpan w:val="5"/>
            <w:tcBorders>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*多个项目可用“，”隔开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tl2br w:val="nil"/>
              <w:tr2bl w:val="nil"/>
            </w:tcBorders>
            <w:vAlign w:val="center"/>
          </w:tcPr>
          <w:p>
            <w:pPr>
              <w:jc w:val="center"/>
              <w:rPr>
                <w:rFonts w:ascii="Times New Roman" w:hAnsi="Times New Roman" w:eastAsia="仿宋" w:cs="Times New Roman"/>
                <w:sz w:val="24"/>
              </w:rPr>
            </w:pPr>
          </w:p>
        </w:tc>
        <w:tc>
          <w:tcPr>
            <w:tcW w:w="1545" w:type="pct"/>
            <w:gridSpan w:val="3"/>
            <w:tcBorders>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使用总规模面积（公顷）</w:t>
            </w:r>
          </w:p>
        </w:tc>
        <w:tc>
          <w:tcPr>
            <w:tcW w:w="2946" w:type="pct"/>
            <w:gridSpan w:val="5"/>
            <w:tcBorders>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bottom w:val="single" w:color="000000" w:sz="4" w:space="0"/>
              <w:tl2br w:val="nil"/>
              <w:tr2bl w:val="nil"/>
            </w:tcBorders>
            <w:vAlign w:val="center"/>
          </w:tcPr>
          <w:p>
            <w:pPr>
              <w:jc w:val="center"/>
              <w:rPr>
                <w:rFonts w:ascii="Times New Roman" w:hAnsi="Times New Roman" w:eastAsia="仿宋" w:cs="Times New Roman"/>
                <w:sz w:val="24"/>
              </w:rPr>
            </w:pPr>
          </w:p>
        </w:tc>
        <w:tc>
          <w:tcPr>
            <w:tcW w:w="1545" w:type="pct"/>
            <w:gridSpan w:val="3"/>
            <w:tcBorders>
              <w:bottom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项目位置</w:t>
            </w:r>
          </w:p>
        </w:tc>
        <w:tc>
          <w:tcPr>
            <w:tcW w:w="2946" w:type="pct"/>
            <w:gridSpan w:val="5"/>
            <w:tcBorders>
              <w:bottom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restart"/>
            <w:tcBorders>
              <w:top w:val="single" w:color="000000" w:sz="4" w:space="0"/>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城镇建设用地规模使用情况</w:t>
            </w:r>
          </w:p>
        </w:tc>
        <w:tc>
          <w:tcPr>
            <w:tcW w:w="2534"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“三区三线”划定时现状城镇建设用地</w:t>
            </w:r>
          </w:p>
        </w:tc>
        <w:tc>
          <w:tcPr>
            <w:tcW w:w="1957"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534"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“三区三线”划定时的城镇开发边界扩展倍数</w:t>
            </w:r>
          </w:p>
        </w:tc>
        <w:tc>
          <w:tcPr>
            <w:tcW w:w="1957"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534" w:type="pct"/>
            <w:gridSpan w:val="4"/>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规划</w:t>
            </w:r>
            <w:r>
              <w:rPr>
                <w:rFonts w:hint="eastAsia" w:ascii="Times New Roman" w:hAnsi="Times New Roman" w:eastAsia="仿宋" w:cs="Times New Roman"/>
                <w:sz w:val="24"/>
              </w:rPr>
              <w:t>新增</w:t>
            </w:r>
            <w:r>
              <w:rPr>
                <w:rFonts w:ascii="Times New Roman" w:hAnsi="Times New Roman" w:eastAsia="仿宋" w:cs="Times New Roman"/>
                <w:sz w:val="24"/>
              </w:rPr>
              <w:t>城镇建设用地规模</w:t>
            </w:r>
          </w:p>
        </w:tc>
        <w:tc>
          <w:tcPr>
            <w:tcW w:w="129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总量</w:t>
            </w:r>
          </w:p>
        </w:tc>
        <w:tc>
          <w:tcPr>
            <w:tcW w:w="659"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534" w:type="pct"/>
            <w:gridSpan w:val="4"/>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129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“十四五”期间预留</w:t>
            </w:r>
          </w:p>
        </w:tc>
        <w:tc>
          <w:tcPr>
            <w:tcW w:w="659"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534" w:type="pct"/>
            <w:gridSpan w:val="4"/>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129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“十五五”期间预留</w:t>
            </w:r>
          </w:p>
        </w:tc>
        <w:tc>
          <w:tcPr>
            <w:tcW w:w="659"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534" w:type="pct"/>
            <w:gridSpan w:val="4"/>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129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“十六五”期间预留</w:t>
            </w:r>
          </w:p>
        </w:tc>
        <w:tc>
          <w:tcPr>
            <w:tcW w:w="659"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81" w:type="pct"/>
            <w:vMerge w:val="restart"/>
            <w:tcBorders>
              <w:top w:val="single" w:color="000000" w:sz="4" w:space="0"/>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使用前</w:t>
            </w:r>
          </w:p>
          <w:p>
            <w:pPr>
              <w:jc w:val="center"/>
              <w:rPr>
                <w:rFonts w:ascii="Times New Roman" w:hAnsi="Times New Roman" w:eastAsia="仿宋" w:cs="Times New Roman"/>
                <w:sz w:val="24"/>
              </w:rPr>
            </w:pPr>
          </w:p>
        </w:tc>
        <w:tc>
          <w:tcPr>
            <w:tcW w:w="2253"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城镇开发边界新增空间范围内已实际使用城镇建设用地规模的面积</w:t>
            </w:r>
          </w:p>
        </w:tc>
        <w:tc>
          <w:tcPr>
            <w:tcW w:w="1957"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253"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城镇开发边界外已实际使用城镇建设用地规模</w:t>
            </w:r>
            <w:r>
              <w:rPr>
                <w:rFonts w:hint="eastAsia" w:ascii="Times New Roman" w:hAnsi="Times New Roman" w:eastAsia="仿宋" w:cs="Times New Roman"/>
                <w:sz w:val="24"/>
              </w:rPr>
              <w:t>的面积</w:t>
            </w:r>
          </w:p>
        </w:tc>
        <w:tc>
          <w:tcPr>
            <w:tcW w:w="1957"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253"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城镇开发边界新增空间范围内剩余可使用城镇建设用地规模的面积</w:t>
            </w:r>
          </w:p>
        </w:tc>
        <w:tc>
          <w:tcPr>
            <w:tcW w:w="1957"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81" w:type="pct"/>
            <w:vMerge w:val="restart"/>
            <w:tcBorders>
              <w:top w:val="single" w:color="000000" w:sz="4" w:space="0"/>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使用后</w:t>
            </w:r>
          </w:p>
        </w:tc>
        <w:tc>
          <w:tcPr>
            <w:tcW w:w="2253"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本次在城镇开发边界外落实使用新增城镇建设用地规模</w:t>
            </w:r>
          </w:p>
        </w:tc>
        <w:tc>
          <w:tcPr>
            <w:tcW w:w="1957"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253"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城镇开发边界外累计实际使用城镇建设用地规模</w:t>
            </w:r>
          </w:p>
        </w:tc>
        <w:tc>
          <w:tcPr>
            <w:tcW w:w="1957"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81" w:type="pct"/>
            <w:vMerge w:val="continue"/>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2253"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城镇开发边界新增空间范围内剩余可使用城镇建设用地规模的面积</w:t>
            </w:r>
          </w:p>
        </w:tc>
        <w:tc>
          <w:tcPr>
            <w:tcW w:w="1957"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restart"/>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落实地块情况</w:t>
            </w:r>
          </w:p>
        </w:tc>
        <w:tc>
          <w:tcPr>
            <w:tcW w:w="281" w:type="pct"/>
            <w:vMerge w:val="restart"/>
            <w:tcBorders>
              <w:top w:val="single" w:color="000000" w:sz="4" w:space="0"/>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土地利用现状</w:t>
            </w:r>
          </w:p>
        </w:tc>
        <w:tc>
          <w:tcPr>
            <w:tcW w:w="2980"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土地类型</w:t>
            </w:r>
          </w:p>
        </w:tc>
        <w:tc>
          <w:tcPr>
            <w:tcW w:w="1230"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ind w:firstLine="240" w:firstLineChars="100"/>
              <w:jc w:val="left"/>
              <w:rPr>
                <w:rFonts w:ascii="Times New Roman" w:hAnsi="Times New Roman" w:eastAsia="仿宋" w:cs="Times New Roman"/>
                <w:sz w:val="24"/>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1240" w:type="pct"/>
            <w:vMerge w:val="restart"/>
            <w:tcBorders>
              <w:top w:val="single" w:color="000000" w:sz="4" w:space="0"/>
              <w:left w:val="single" w:color="000000" w:sz="4" w:space="0"/>
              <w:right w:val="nil"/>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农用地</w:t>
            </w:r>
          </w:p>
        </w:tc>
        <w:tc>
          <w:tcPr>
            <w:tcW w:w="1740" w:type="pct"/>
            <w:gridSpan w:val="3"/>
            <w:tcBorders>
              <w:top w:val="single" w:color="000000" w:sz="4" w:space="0"/>
              <w:left w:val="nil"/>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1230"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1240"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1740"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耕地</w:t>
            </w:r>
          </w:p>
        </w:tc>
        <w:tc>
          <w:tcPr>
            <w:tcW w:w="1230" w:type="pct"/>
            <w:gridSpan w:val="3"/>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1240" w:type="pct"/>
            <w:vMerge w:val="restart"/>
            <w:tcBorders>
              <w:left w:val="single" w:color="000000" w:sz="4" w:space="0"/>
              <w:right w:val="nil"/>
              <w:tl2br w:val="nil"/>
              <w:tr2bl w:val="nil"/>
            </w:tcBorders>
            <w:vAlign w:val="center"/>
          </w:tcPr>
          <w:p>
            <w:pPr>
              <w:jc w:val="center"/>
              <w:rPr>
                <w:rFonts w:ascii="Times New Roman" w:hAnsi="Times New Roman" w:cs="Times New Roman"/>
              </w:rPr>
            </w:pPr>
            <w:r>
              <w:rPr>
                <w:rFonts w:ascii="Times New Roman" w:hAnsi="Times New Roman" w:eastAsia="仿宋" w:cs="Times New Roman"/>
                <w:sz w:val="24"/>
              </w:rPr>
              <w:t>建设用地</w:t>
            </w:r>
          </w:p>
        </w:tc>
        <w:tc>
          <w:tcPr>
            <w:tcW w:w="1740" w:type="pct"/>
            <w:gridSpan w:val="3"/>
            <w:tcBorders>
              <w:top w:val="single" w:color="000000" w:sz="4" w:space="0"/>
              <w:left w:val="nil"/>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1230"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1240"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1740"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城镇建设用地</w:t>
            </w:r>
          </w:p>
        </w:tc>
        <w:tc>
          <w:tcPr>
            <w:tcW w:w="1230" w:type="pct"/>
            <w:gridSpan w:val="3"/>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980" w:type="pct"/>
            <w:gridSpan w:val="4"/>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未利用地</w:t>
            </w:r>
          </w:p>
        </w:tc>
        <w:tc>
          <w:tcPr>
            <w:tcW w:w="1230" w:type="pct"/>
            <w:gridSpan w:val="3"/>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980" w:type="pct"/>
            <w:gridSpan w:val="4"/>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合计</w:t>
            </w:r>
          </w:p>
        </w:tc>
        <w:tc>
          <w:tcPr>
            <w:tcW w:w="1230" w:type="pct"/>
            <w:gridSpan w:val="3"/>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restart"/>
            <w:tcBorders>
              <w:left w:val="single" w:color="000000" w:sz="4" w:space="0"/>
              <w:right w:val="single" w:color="000000" w:sz="4" w:space="0"/>
              <w:tl2br w:val="nil"/>
              <w:tr2bl w:val="nil"/>
            </w:tcBorders>
            <w:vAlign w:val="center"/>
          </w:tcPr>
          <w:p>
            <w:pPr>
              <w:jc w:val="center"/>
              <w:rPr>
                <w:rFonts w:ascii="Times New Roman" w:hAnsi="Times New Roman" w:cs="Times New Roman"/>
              </w:rPr>
            </w:pPr>
            <w:r>
              <w:rPr>
                <w:rFonts w:ascii="Times New Roman" w:hAnsi="Times New Roman" w:eastAsia="仿宋" w:cs="Times New Roman"/>
                <w:sz w:val="24"/>
              </w:rPr>
              <w:t>规划土地用途</w:t>
            </w:r>
          </w:p>
        </w:tc>
        <w:tc>
          <w:tcPr>
            <w:tcW w:w="2980" w:type="pct"/>
            <w:gridSpan w:val="4"/>
            <w:vMerge w:val="restart"/>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土地类型</w:t>
            </w:r>
          </w:p>
        </w:tc>
        <w:tc>
          <w:tcPr>
            <w:tcW w:w="1230" w:type="pct"/>
            <w:gridSpan w:val="3"/>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980" w:type="pct"/>
            <w:gridSpan w:val="4"/>
            <w:vMerge w:val="continue"/>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633" w:type="pct"/>
            <w:gridSpan w:val="2"/>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使用前</w:t>
            </w:r>
          </w:p>
        </w:tc>
        <w:tc>
          <w:tcPr>
            <w:tcW w:w="596" w:type="pct"/>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使用后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980" w:type="pct"/>
            <w:gridSpan w:val="4"/>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rPr>
            </w:pPr>
            <w:r>
              <w:rPr>
                <w:rFonts w:ascii="Times New Roman" w:hAnsi="Times New Roman" w:eastAsia="仿宋" w:cs="Times New Roman"/>
                <w:sz w:val="24"/>
              </w:rPr>
              <w:t>农用地</w:t>
            </w:r>
          </w:p>
        </w:tc>
        <w:tc>
          <w:tcPr>
            <w:tcW w:w="633" w:type="pct"/>
            <w:gridSpan w:val="2"/>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1"/>
              </w:rPr>
            </w:pPr>
          </w:p>
        </w:tc>
        <w:tc>
          <w:tcPr>
            <w:tcW w:w="596" w:type="pct"/>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1240" w:type="pct"/>
            <w:vMerge w:val="restart"/>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建设用地</w:t>
            </w:r>
          </w:p>
        </w:tc>
        <w:tc>
          <w:tcPr>
            <w:tcW w:w="1740" w:type="pct"/>
            <w:gridSpan w:val="3"/>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城镇用地</w:t>
            </w:r>
          </w:p>
        </w:tc>
        <w:tc>
          <w:tcPr>
            <w:tcW w:w="633" w:type="pct"/>
            <w:gridSpan w:val="2"/>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1"/>
              </w:rPr>
            </w:pPr>
          </w:p>
        </w:tc>
        <w:tc>
          <w:tcPr>
            <w:tcW w:w="596" w:type="pct"/>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1240"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1740" w:type="pct"/>
            <w:gridSpan w:val="3"/>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村庄用地</w:t>
            </w:r>
          </w:p>
        </w:tc>
        <w:tc>
          <w:tcPr>
            <w:tcW w:w="633" w:type="pct"/>
            <w:gridSpan w:val="2"/>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1"/>
              </w:rPr>
            </w:pPr>
          </w:p>
        </w:tc>
        <w:tc>
          <w:tcPr>
            <w:tcW w:w="596" w:type="pct"/>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1240"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1740" w:type="pct"/>
            <w:gridSpan w:val="3"/>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区域基础设施用地</w:t>
            </w:r>
          </w:p>
        </w:tc>
        <w:tc>
          <w:tcPr>
            <w:tcW w:w="633" w:type="pct"/>
            <w:gridSpan w:val="2"/>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1"/>
              </w:rPr>
            </w:pPr>
          </w:p>
        </w:tc>
        <w:tc>
          <w:tcPr>
            <w:tcW w:w="596" w:type="pct"/>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1240" w:type="pct"/>
            <w:vMerge w:val="continue"/>
            <w:tcBorders>
              <w:left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c>
          <w:tcPr>
            <w:tcW w:w="1740" w:type="pct"/>
            <w:gridSpan w:val="3"/>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其他建设用地</w:t>
            </w:r>
          </w:p>
        </w:tc>
        <w:tc>
          <w:tcPr>
            <w:tcW w:w="633" w:type="pct"/>
            <w:gridSpan w:val="2"/>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1"/>
              </w:rPr>
            </w:pPr>
          </w:p>
        </w:tc>
        <w:tc>
          <w:tcPr>
            <w:tcW w:w="596" w:type="pct"/>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980" w:type="pct"/>
            <w:gridSpan w:val="4"/>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未利用地</w:t>
            </w:r>
          </w:p>
        </w:tc>
        <w:tc>
          <w:tcPr>
            <w:tcW w:w="633" w:type="pct"/>
            <w:gridSpan w:val="2"/>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1"/>
              </w:rPr>
            </w:pPr>
          </w:p>
        </w:tc>
        <w:tc>
          <w:tcPr>
            <w:tcW w:w="596" w:type="pct"/>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vMerge w:val="continue"/>
            <w:tcBorders>
              <w:left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81" w:type="pct"/>
            <w:vMerge w:val="continue"/>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cs="Times New Roman"/>
              </w:rPr>
            </w:pPr>
          </w:p>
        </w:tc>
        <w:tc>
          <w:tcPr>
            <w:tcW w:w="2980" w:type="pct"/>
            <w:gridSpan w:val="4"/>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合计</w:t>
            </w:r>
          </w:p>
        </w:tc>
        <w:tc>
          <w:tcPr>
            <w:tcW w:w="633" w:type="pct"/>
            <w:gridSpan w:val="2"/>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1"/>
              </w:rPr>
            </w:pPr>
          </w:p>
        </w:tc>
        <w:tc>
          <w:tcPr>
            <w:tcW w:w="596" w:type="pct"/>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8" w:type="pct"/>
            <w:tcBorders>
              <w:left w:val="single" w:color="000000" w:sz="4" w:space="0"/>
              <w:right w:val="single" w:color="000000" w:sz="4" w:space="0"/>
              <w:tl2br w:val="nil"/>
              <w:tr2bl w:val="nil"/>
            </w:tcBorders>
            <w:vAlign w:val="center"/>
          </w:tcPr>
          <w:p>
            <w:pPr>
              <w:jc w:val="center"/>
              <w:rPr>
                <w:rFonts w:ascii="Times New Roman" w:hAnsi="Times New Roman" w:cs="Times New Roman"/>
              </w:rPr>
            </w:pPr>
            <w:r>
              <w:rPr>
                <w:rFonts w:ascii="Times New Roman" w:hAnsi="Times New Roman" w:eastAsia="仿宋" w:cs="Times New Roman"/>
                <w:sz w:val="24"/>
                <w:szCs w:val="22"/>
              </w:rPr>
              <w:t>备注</w:t>
            </w:r>
          </w:p>
        </w:tc>
        <w:tc>
          <w:tcPr>
            <w:tcW w:w="4491" w:type="pct"/>
            <w:gridSpan w:val="8"/>
            <w:tcBorders>
              <w:left w:val="single" w:color="000000" w:sz="4" w:space="0"/>
              <w:bottom w:val="single" w:color="000000" w:sz="4" w:space="0"/>
              <w:right w:val="single" w:color="000000" w:sz="4" w:space="0"/>
              <w:tl2br w:val="nil"/>
              <w:tr2bl w:val="nil"/>
            </w:tcBorders>
            <w:vAlign w:val="center"/>
          </w:tcPr>
          <w:p>
            <w:pPr>
              <w:jc w:val="center"/>
              <w:rPr>
                <w:rFonts w:ascii="Times New Roman" w:hAnsi="Times New Roman" w:eastAsia="仿宋" w:cs="Times New Roman"/>
                <w:sz w:val="24"/>
              </w:rPr>
            </w:pPr>
          </w:p>
        </w:tc>
      </w:tr>
    </w:tbl>
    <w:p>
      <w:pPr>
        <w:jc w:val="center"/>
        <w:rPr>
          <w:sz w:val="28"/>
          <w:szCs w:val="22"/>
        </w:rPr>
        <w:sectPr>
          <w:pgSz w:w="11906" w:h="16838"/>
          <w:pgMar w:top="1276" w:right="1800" w:bottom="1276" w:left="1800" w:header="851" w:footer="992" w:gutter="0"/>
          <w:cols w:space="0" w:num="1"/>
          <w:rtlGutter w:val="0"/>
          <w:docGrid w:type="lines" w:linePitch="312" w:charSpace="0"/>
        </w:sectPr>
      </w:pPr>
    </w:p>
    <w:tbl>
      <w:tblPr>
        <w:tblStyle w:val="2"/>
        <w:tblW w:w="9710" w:type="dxa"/>
        <w:tblInd w:w="-5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9" w:hRule="atLeast"/>
        </w:trPr>
        <w:tc>
          <w:tcPr>
            <w:tcW w:w="7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rPr>
            </w:pPr>
            <w:r>
              <w:rPr>
                <w:rFonts w:ascii="Times New Roman" w:hAnsi="Times New Roman" w:eastAsia="仿宋" w:cs="Times New Roman"/>
                <w:sz w:val="24"/>
              </w:rPr>
              <w:t>城镇开发边界外新增城镇建设用地规模使用情况说明</w:t>
            </w:r>
          </w:p>
          <w:p>
            <w:pPr>
              <w:jc w:val="center"/>
              <w:rPr>
                <w:rFonts w:ascii="Times New Roman" w:hAnsi="Times New Roman" w:eastAsia="仿宋" w:cs="Times New Roman"/>
                <w:sz w:val="24"/>
              </w:rPr>
            </w:pPr>
          </w:p>
          <w:p>
            <w:pPr>
              <w:jc w:val="center"/>
              <w:rPr>
                <w:rFonts w:ascii="Times New Roman" w:hAnsi="Times New Roman" w:eastAsia="仿宋" w:cs="Times New Roman"/>
                <w:sz w:val="26"/>
                <w:szCs w:val="26"/>
              </w:rPr>
            </w:pPr>
          </w:p>
          <w:p>
            <w:pPr>
              <w:jc w:val="center"/>
              <w:rPr>
                <w:rFonts w:ascii="Times New Roman" w:hAnsi="Times New Roman" w:eastAsia="仿宋" w:cs="Times New Roman"/>
                <w:sz w:val="26"/>
                <w:szCs w:val="26"/>
              </w:rPr>
            </w:pPr>
          </w:p>
          <w:p>
            <w:pPr>
              <w:jc w:val="center"/>
              <w:rPr>
                <w:rFonts w:ascii="Times New Roman" w:hAnsi="Times New Roman" w:eastAsia="仿宋" w:cs="Times New Roman"/>
                <w:sz w:val="26"/>
                <w:szCs w:val="26"/>
              </w:rPr>
            </w:pPr>
          </w:p>
          <w:p>
            <w:pPr>
              <w:rPr>
                <w:rFonts w:ascii="Times New Roman" w:hAnsi="Times New Roman" w:eastAsia="仿宋" w:cs="Times New Roman"/>
                <w:sz w:val="26"/>
                <w:szCs w:val="26"/>
              </w:rPr>
            </w:pPr>
          </w:p>
        </w:tc>
        <w:tc>
          <w:tcPr>
            <w:tcW w:w="8980" w:type="dxa"/>
            <w:tcBorders>
              <w:top w:val="single" w:color="auto" w:sz="4" w:space="0"/>
              <w:left w:val="single" w:color="auto" w:sz="4" w:space="0"/>
              <w:bottom w:val="single" w:color="auto" w:sz="4" w:space="0"/>
              <w:right w:val="single" w:color="auto" w:sz="4" w:space="0"/>
            </w:tcBorders>
          </w:tcPr>
          <w:p>
            <w:pPr>
              <w:spacing w:line="42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szCs w:val="24"/>
              </w:rPr>
              <w:t>一、城镇开发</w:t>
            </w:r>
            <w:r>
              <w:rPr>
                <w:rFonts w:ascii="Times New Roman" w:hAnsi="Times New Roman" w:eastAsia="仿宋" w:cs="Times New Roman"/>
                <w:b/>
                <w:sz w:val="24"/>
              </w:rPr>
              <w:t>边界外新增城镇建设用地规模</w:t>
            </w:r>
            <w:r>
              <w:rPr>
                <w:rFonts w:hint="eastAsia" w:ascii="Times New Roman" w:hAnsi="Times New Roman" w:eastAsia="仿宋" w:cs="Times New Roman"/>
                <w:b/>
                <w:sz w:val="24"/>
              </w:rPr>
              <w:t>落实</w:t>
            </w:r>
            <w:r>
              <w:rPr>
                <w:rFonts w:ascii="Times New Roman" w:hAnsi="Times New Roman" w:eastAsia="仿宋" w:cs="Times New Roman"/>
                <w:b/>
                <w:sz w:val="24"/>
              </w:rPr>
              <w:t>使用的背景及必要性（项目简介）</w:t>
            </w:r>
          </w:p>
          <w:p>
            <w:pPr>
              <w:spacing w:line="42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二、城镇开发边界外新增城镇建设用地规模</w:t>
            </w:r>
            <w:r>
              <w:rPr>
                <w:rFonts w:hint="eastAsia" w:ascii="Times New Roman" w:hAnsi="Times New Roman" w:eastAsia="仿宋" w:cs="Times New Roman"/>
                <w:b/>
                <w:sz w:val="24"/>
              </w:rPr>
              <w:t>落实</w:t>
            </w:r>
            <w:r>
              <w:rPr>
                <w:rFonts w:ascii="Times New Roman" w:hAnsi="Times New Roman" w:eastAsia="仿宋" w:cs="Times New Roman"/>
                <w:b/>
                <w:sz w:val="24"/>
              </w:rPr>
              <w:t>使用的合理性</w:t>
            </w:r>
          </w:p>
          <w:p>
            <w:pPr>
              <w:spacing w:line="420" w:lineRule="exact"/>
              <w:ind w:firstLine="480" w:firstLineChars="200"/>
              <w:rPr>
                <w:rFonts w:ascii="Times New Roman" w:hAnsi="Times New Roman" w:eastAsia="仿宋" w:cs="Times New Roman"/>
                <w:bCs/>
                <w:color w:val="000000"/>
                <w:kern w:val="0"/>
                <w:sz w:val="24"/>
              </w:rPr>
            </w:pPr>
            <w:r>
              <w:rPr>
                <w:rFonts w:ascii="Times New Roman" w:hAnsi="Times New Roman" w:eastAsia="仿宋" w:cs="Times New Roman"/>
                <w:bCs/>
                <w:color w:val="000000"/>
                <w:kern w:val="0"/>
                <w:sz w:val="24"/>
              </w:rPr>
              <w:t>（一）</w:t>
            </w:r>
            <w:r>
              <w:rPr>
                <w:rFonts w:hint="eastAsia" w:ascii="Times New Roman" w:hAnsi="Times New Roman" w:eastAsia="仿宋" w:cs="Times New Roman"/>
                <w:bCs/>
                <w:color w:val="000000"/>
                <w:kern w:val="0"/>
                <w:sz w:val="24"/>
              </w:rPr>
              <w:t>落实</w:t>
            </w:r>
            <w:r>
              <w:rPr>
                <w:rFonts w:ascii="Times New Roman" w:hAnsi="Times New Roman" w:eastAsia="仿宋" w:cs="Times New Roman"/>
                <w:bCs/>
                <w:color w:val="000000"/>
                <w:kern w:val="0"/>
                <w:sz w:val="24"/>
              </w:rPr>
              <w:t>使用新增城镇建设用地规模基本情况</w:t>
            </w:r>
          </w:p>
          <w:p>
            <w:pPr>
              <w:spacing w:line="420" w:lineRule="exact"/>
              <w:ind w:firstLine="480" w:firstLineChars="200"/>
              <w:rPr>
                <w:rFonts w:ascii="Times New Roman" w:hAnsi="Times New Roman" w:eastAsia="仿宋" w:cs="Times New Roman"/>
                <w:bCs/>
                <w:color w:val="000000"/>
                <w:kern w:val="0"/>
                <w:sz w:val="24"/>
              </w:rPr>
            </w:pPr>
            <w:r>
              <w:rPr>
                <w:rFonts w:ascii="Times New Roman" w:hAnsi="Times New Roman" w:eastAsia="仿宋" w:cs="Times New Roman"/>
                <w:bCs/>
                <w:color w:val="000000"/>
                <w:kern w:val="0"/>
                <w:sz w:val="24"/>
              </w:rPr>
              <w:t>（二）项目用地规模合理性</w:t>
            </w:r>
          </w:p>
          <w:p>
            <w:pPr>
              <w:spacing w:line="420" w:lineRule="exact"/>
              <w:ind w:firstLine="480" w:firstLineChars="200"/>
              <w:rPr>
                <w:rFonts w:ascii="Times New Roman" w:hAnsi="Times New Roman" w:eastAsia="仿宋" w:cs="Times New Roman"/>
                <w:bCs/>
                <w:color w:val="000000"/>
                <w:kern w:val="0"/>
                <w:sz w:val="24"/>
              </w:rPr>
            </w:pPr>
            <w:r>
              <w:rPr>
                <w:rFonts w:ascii="Times New Roman" w:hAnsi="Times New Roman" w:eastAsia="仿宋" w:cs="Times New Roman"/>
                <w:bCs/>
                <w:color w:val="000000"/>
                <w:kern w:val="0"/>
                <w:sz w:val="24"/>
              </w:rPr>
              <w:t>——在论述项目用地规模之外，需重点说明是否属于城镇集中建设。（国家未对城镇集中建设作出明确界定，按照《市级国土空间总体规划编制指南》关于“城镇开发边界由一条或多条连续闭合线组成，单一闭合线围合面积原则上不小于30公顷”的要求，城镇开发边界外的布局城镇建设用地单个落实地块面积达30公顷及以上视作城镇集中建设，多个相邻图斑原则上应视作一个大图斑</w:t>
            </w:r>
            <w:r>
              <w:rPr>
                <w:rFonts w:hint="eastAsia" w:ascii="Times New Roman" w:hAnsi="Times New Roman" w:eastAsia="仿宋" w:cs="Times New Roman"/>
                <w:bCs/>
                <w:color w:val="000000"/>
                <w:kern w:val="0"/>
                <w:sz w:val="24"/>
              </w:rPr>
              <w:t>。因此单图斑边界原则上不能超过30公顷。</w:t>
            </w:r>
            <w:r>
              <w:rPr>
                <w:rFonts w:ascii="Times New Roman" w:hAnsi="Times New Roman" w:eastAsia="仿宋" w:cs="Times New Roman"/>
                <w:bCs/>
                <w:color w:val="000000"/>
                <w:kern w:val="0"/>
                <w:sz w:val="24"/>
              </w:rPr>
              <w:t>）</w:t>
            </w:r>
          </w:p>
          <w:p>
            <w:pPr>
              <w:spacing w:line="420" w:lineRule="exact"/>
              <w:ind w:firstLine="480" w:firstLineChars="200"/>
              <w:rPr>
                <w:rFonts w:ascii="Times New Roman" w:hAnsi="Times New Roman" w:eastAsia="仿宋" w:cs="Times New Roman"/>
                <w:bCs/>
                <w:color w:val="000000"/>
                <w:kern w:val="0"/>
                <w:sz w:val="24"/>
              </w:rPr>
            </w:pPr>
            <w:r>
              <w:rPr>
                <w:rFonts w:ascii="Times New Roman" w:hAnsi="Times New Roman" w:eastAsia="仿宋" w:cs="Times New Roman"/>
                <w:bCs/>
                <w:color w:val="000000"/>
                <w:kern w:val="0"/>
                <w:sz w:val="24"/>
              </w:rPr>
              <w:t>（三）项目类型</w:t>
            </w:r>
          </w:p>
          <w:p>
            <w:pPr>
              <w:spacing w:line="420" w:lineRule="exact"/>
              <w:ind w:firstLine="480" w:firstLineChars="200"/>
              <w:rPr>
                <w:rFonts w:ascii="Times New Roman" w:hAnsi="Times New Roman" w:eastAsia="仿宋" w:cs="Times New Roman"/>
                <w:bCs/>
                <w:color w:val="000000"/>
                <w:kern w:val="0"/>
                <w:sz w:val="24"/>
              </w:rPr>
            </w:pPr>
            <w:r>
              <w:rPr>
                <w:rFonts w:ascii="Times New Roman" w:hAnsi="Times New Roman" w:eastAsia="仿宋" w:cs="Times New Roman"/>
                <w:bCs/>
                <w:color w:val="000000"/>
                <w:kern w:val="0"/>
                <w:sz w:val="24"/>
              </w:rPr>
              <w:t>——说明项目确需在城镇开发边界外独立选址的必要性与合理性，说明项目不属于开发区和产业园区项目，不属于城镇居住用地，</w:t>
            </w:r>
            <w:r>
              <w:rPr>
                <w:rFonts w:ascii="Times New Roman" w:hAnsi="Times New Roman" w:eastAsia="仿宋" w:cs="Times New Roman"/>
                <w:b/>
                <w:color w:val="000000"/>
                <w:kern w:val="0"/>
                <w:sz w:val="24"/>
              </w:rPr>
              <w:t>***县（区、市）人民政府/***市行业主管部门已出具该项目符合《城镇开发边界外布局建设项目准入目录（试行）》的认定意见，</w:t>
            </w:r>
            <w:r>
              <w:rPr>
                <w:rFonts w:ascii="Times New Roman" w:hAnsi="Times New Roman" w:eastAsia="仿宋" w:cs="Times New Roman"/>
                <w:bCs/>
                <w:color w:val="000000"/>
                <w:kern w:val="0"/>
                <w:sz w:val="24"/>
              </w:rPr>
              <w:t>属于《广东省自然资源厅关于明确市县级国土空间总体规划数据库启用条件及使用规则的通知》（粤自然资函〔2023〕630号）中《城镇开发边界外布局建设项目准入目录（试行）》的第*种情形，即***。</w:t>
            </w:r>
          </w:p>
          <w:p>
            <w:pPr>
              <w:spacing w:line="420" w:lineRule="exact"/>
              <w:ind w:firstLine="480" w:firstLineChars="200"/>
              <w:rPr>
                <w:rFonts w:ascii="Times New Roman" w:hAnsi="Times New Roman" w:eastAsia="仿宋" w:cs="Times New Roman"/>
                <w:bCs/>
                <w:color w:val="000000"/>
                <w:kern w:val="0"/>
                <w:sz w:val="24"/>
              </w:rPr>
            </w:pPr>
            <w:r>
              <w:rPr>
                <w:rFonts w:ascii="Times New Roman" w:hAnsi="Times New Roman" w:eastAsia="仿宋" w:cs="Times New Roman"/>
                <w:bCs/>
                <w:color w:val="000000"/>
                <w:kern w:val="0"/>
                <w:sz w:val="24"/>
              </w:rPr>
              <w:t>（四）项目选址合理性</w:t>
            </w:r>
          </w:p>
          <w:p>
            <w:pPr>
              <w:spacing w:line="420" w:lineRule="exact"/>
              <w:ind w:firstLine="480" w:firstLineChars="200"/>
              <w:rPr>
                <w:rFonts w:ascii="Times New Roman" w:hAnsi="Times New Roman" w:eastAsia="仿宋" w:cs="Times New Roman"/>
                <w:bCs/>
                <w:color w:val="000000"/>
                <w:kern w:val="0"/>
                <w:sz w:val="24"/>
              </w:rPr>
            </w:pPr>
            <w:r>
              <w:rPr>
                <w:rFonts w:ascii="Times New Roman" w:hAnsi="Times New Roman" w:eastAsia="仿宋" w:cs="Times New Roman"/>
                <w:bCs/>
                <w:color w:val="000000"/>
                <w:kern w:val="0"/>
                <w:sz w:val="24"/>
              </w:rPr>
              <w:t>——说明落实地块是否完全位于城镇开发边界外，是否符合耕地和永久基本农田、生态保护红线、城镇开发边界</w:t>
            </w:r>
            <w:r>
              <w:rPr>
                <w:rFonts w:hint="eastAsia" w:ascii="Times New Roman" w:hAnsi="Times New Roman" w:eastAsia="仿宋" w:cs="Times New Roman"/>
                <w:bCs/>
                <w:color w:val="000000"/>
                <w:kern w:val="0"/>
                <w:sz w:val="24"/>
                <w:lang w:eastAsia="zh-CN"/>
              </w:rPr>
              <w:t>、</w:t>
            </w:r>
            <w:r>
              <w:rPr>
                <w:rFonts w:hint="eastAsia" w:ascii="Times New Roman" w:hAnsi="Times New Roman" w:eastAsia="仿宋" w:cs="Times New Roman"/>
                <w:bCs/>
                <w:color w:val="000000"/>
                <w:kern w:val="0"/>
                <w:sz w:val="24"/>
                <w:lang w:val="en-US" w:eastAsia="zh-CN"/>
              </w:rPr>
              <w:t>自然保护地等</w:t>
            </w:r>
            <w:r>
              <w:rPr>
                <w:rFonts w:ascii="Times New Roman" w:hAnsi="Times New Roman" w:eastAsia="仿宋" w:cs="Times New Roman"/>
                <w:bCs/>
                <w:color w:val="000000"/>
                <w:kern w:val="0"/>
                <w:sz w:val="24"/>
              </w:rPr>
              <w:t>相关管控要求，是否符合城市蓝线、城市绿线、城市黄线、城市紫线、历史文化保护线等国土空间总体规划控制线的管控要求。</w:t>
            </w:r>
          </w:p>
          <w:p>
            <w:pPr>
              <w:spacing w:line="42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三、与相关规划衔接情况</w:t>
            </w:r>
          </w:p>
          <w:p>
            <w:pPr>
              <w:spacing w:line="42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四、具体使用情况</w:t>
            </w:r>
          </w:p>
          <w:p>
            <w:pPr>
              <w:spacing w:line="420" w:lineRule="exact"/>
              <w:ind w:firstLine="480" w:firstLineChars="200"/>
              <w:rPr>
                <w:rFonts w:ascii="Times New Roman" w:hAnsi="Times New Roman" w:cs="Times New Roman"/>
              </w:rPr>
            </w:pPr>
            <w:r>
              <w:rPr>
                <w:rFonts w:ascii="Times New Roman" w:hAnsi="Times New Roman" w:eastAsia="仿宋" w:cs="Times New Roman"/>
                <w:bCs/>
                <w:color w:val="000000"/>
                <w:kern w:val="0"/>
                <w:sz w:val="24"/>
              </w:rPr>
              <w:t>——落实地块面积、土地利用现状、使用前后规划用途变化情况。</w:t>
            </w:r>
          </w:p>
          <w:p>
            <w:pPr>
              <w:spacing w:line="420" w:lineRule="exact"/>
              <w:ind w:firstLine="482" w:firstLineChars="200"/>
              <w:rPr>
                <w:rFonts w:ascii="Times New Roman" w:hAnsi="Times New Roman" w:eastAsia="仿宋" w:cs="Times New Roman"/>
                <w:bCs/>
                <w:color w:val="000000"/>
                <w:kern w:val="0"/>
                <w:sz w:val="24"/>
              </w:rPr>
            </w:pPr>
            <w:r>
              <w:rPr>
                <w:rFonts w:ascii="Times New Roman" w:hAnsi="Times New Roman" w:eastAsia="仿宋" w:cs="Times New Roman"/>
                <w:b/>
                <w:sz w:val="24"/>
              </w:rPr>
              <w:t>五、公告情况</w:t>
            </w:r>
          </w:p>
          <w:p>
            <w:pPr>
              <w:spacing w:line="42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六、附件（另外单独材料提供）</w:t>
            </w:r>
          </w:p>
          <w:p>
            <w:pPr>
              <w:spacing w:line="420" w:lineRule="exact"/>
              <w:ind w:firstLine="480" w:firstLineChars="200"/>
              <w:rPr>
                <w:rFonts w:ascii="Times New Roman" w:hAnsi="Times New Roman" w:eastAsia="仿宋" w:cs="Times New Roman"/>
                <w:bCs/>
                <w:sz w:val="24"/>
              </w:rPr>
            </w:pPr>
            <w:r>
              <w:rPr>
                <w:rFonts w:ascii="Times New Roman" w:hAnsi="Times New Roman" w:eastAsia="仿宋" w:cs="Times New Roman"/>
                <w:bCs/>
                <w:sz w:val="24"/>
              </w:rPr>
              <w:t>1.***县（区、市）人民政府/***市行业主管部门关于落实地块符合《城镇开发边界外布局建设项目准入目录（试行）》的认定意见</w:t>
            </w:r>
            <w:r>
              <w:rPr>
                <w:rFonts w:hint="eastAsia" w:ascii="Times New Roman" w:hAnsi="Times New Roman" w:eastAsia="仿宋" w:cs="Times New Roman"/>
                <w:bCs/>
                <w:sz w:val="24"/>
              </w:rPr>
              <w:t>或已审批通过的项目立项文件、选址意见书、相关专项规划等项目类型属于《城镇开发边界外布局建设项目准入目录（试行）》的佐证文件</w:t>
            </w:r>
            <w:r>
              <w:rPr>
                <w:rFonts w:ascii="Times New Roman" w:hAnsi="Times New Roman" w:eastAsia="仿宋" w:cs="Times New Roman"/>
                <w:bCs/>
                <w:sz w:val="24"/>
              </w:rPr>
              <w:t>；</w:t>
            </w:r>
          </w:p>
          <w:p>
            <w:pPr>
              <w:spacing w:line="420" w:lineRule="exact"/>
              <w:ind w:firstLine="480" w:firstLineChars="200"/>
              <w:rPr>
                <w:rFonts w:ascii="Times New Roman" w:hAnsi="Times New Roman" w:cs="Times New Roman"/>
              </w:rPr>
            </w:pPr>
            <w:r>
              <w:rPr>
                <w:rFonts w:ascii="Times New Roman" w:hAnsi="Times New Roman" w:eastAsia="仿宋" w:cs="Times New Roman"/>
                <w:bCs/>
                <w:sz w:val="24"/>
              </w:rPr>
              <w:t>2.落实地块与国土空间规划管控底线的衔接情况说明（已在第二章详细说明的可不附具）；</w:t>
            </w:r>
          </w:p>
          <w:p>
            <w:pPr>
              <w:spacing w:line="420" w:lineRule="exact"/>
              <w:ind w:firstLine="480" w:firstLineChars="200"/>
              <w:rPr>
                <w:rFonts w:ascii="Times New Roman" w:hAnsi="Times New Roman" w:eastAsia="仿宋" w:cs="Times New Roman"/>
                <w:bCs/>
                <w:sz w:val="24"/>
              </w:rPr>
            </w:pPr>
            <w:r>
              <w:rPr>
                <w:rFonts w:ascii="Times New Roman" w:hAnsi="Times New Roman" w:eastAsia="仿宋" w:cs="Times New Roman"/>
                <w:bCs/>
                <w:sz w:val="24"/>
              </w:rPr>
              <w:t>3.落实地块涉及现状建设用地情况的说明（落实地块涉及现状建设用地的提供，由县级以上自然资源主管部门盖章；涉及违法用地的，</w:t>
            </w:r>
            <w:r>
              <w:rPr>
                <w:rFonts w:hint="eastAsia" w:ascii="Times New Roman" w:hAnsi="Times New Roman" w:eastAsia="仿宋" w:cs="Times New Roman"/>
                <w:bCs/>
                <w:sz w:val="24"/>
              </w:rPr>
              <w:t>需承诺在用地报批前完成违法用地处置</w:t>
            </w:r>
            <w:r>
              <w:rPr>
                <w:rFonts w:ascii="Times New Roman" w:hAnsi="Times New Roman" w:eastAsia="仿宋" w:cs="Times New Roman"/>
                <w:bCs/>
                <w:sz w:val="24"/>
              </w:rPr>
              <w:t>）；</w:t>
            </w:r>
          </w:p>
          <w:p>
            <w:pPr>
              <w:spacing w:line="420" w:lineRule="exact"/>
              <w:ind w:firstLine="480" w:firstLineChars="200"/>
              <w:rPr>
                <w:rFonts w:ascii="Times New Roman" w:hAnsi="Times New Roman" w:eastAsia="仿宋" w:cs="Times New Roman"/>
                <w:bCs/>
                <w:sz w:val="24"/>
              </w:rPr>
            </w:pPr>
            <w:r>
              <w:rPr>
                <w:rFonts w:ascii="Times New Roman" w:hAnsi="Times New Roman" w:eastAsia="仿宋" w:cs="Times New Roman"/>
                <w:bCs/>
                <w:sz w:val="24"/>
              </w:rPr>
              <w:t>4.城镇开发边界外新增城镇建设用地规模</w:t>
            </w:r>
            <w:r>
              <w:rPr>
                <w:rFonts w:hint="eastAsia" w:ascii="Times New Roman" w:hAnsi="Times New Roman" w:eastAsia="仿宋" w:cs="Times New Roman"/>
                <w:bCs/>
                <w:sz w:val="24"/>
              </w:rPr>
              <w:t>落实</w:t>
            </w:r>
            <w:r>
              <w:rPr>
                <w:rFonts w:ascii="Times New Roman" w:hAnsi="Times New Roman" w:eastAsia="仿宋" w:cs="Times New Roman"/>
                <w:bCs/>
                <w:sz w:val="24"/>
              </w:rPr>
              <w:t>使用承诺函（由县级人民政府出具，承诺将</w:t>
            </w:r>
            <w:r>
              <w:rPr>
                <w:rFonts w:hint="eastAsia" w:ascii="Times New Roman" w:hAnsi="Times New Roman" w:eastAsia="仿宋" w:cs="Times New Roman"/>
                <w:bCs/>
                <w:sz w:val="24"/>
              </w:rPr>
              <w:t>定期</w:t>
            </w:r>
            <w:r>
              <w:rPr>
                <w:rFonts w:ascii="Times New Roman" w:hAnsi="Times New Roman" w:eastAsia="仿宋" w:cs="Times New Roman"/>
                <w:bCs/>
                <w:sz w:val="24"/>
              </w:rPr>
              <w:t>依据城镇开发边界外实际落实使用的新增城镇建设用地规模等量缩减城镇开发边界内新增城镇建设用地，确保</w:t>
            </w:r>
            <w:r>
              <w:rPr>
                <w:rFonts w:hint="eastAsia" w:ascii="Times New Roman" w:hAnsi="Times New Roman" w:eastAsia="仿宋" w:cs="Times New Roman"/>
                <w:bCs/>
                <w:sz w:val="24"/>
              </w:rPr>
              <w:t>规划新增</w:t>
            </w:r>
            <w:r>
              <w:rPr>
                <w:rFonts w:ascii="Times New Roman" w:hAnsi="Times New Roman" w:eastAsia="仿宋" w:cs="Times New Roman"/>
                <w:bCs/>
                <w:sz w:val="24"/>
              </w:rPr>
              <w:t>城镇建设用地规模和城镇开发边界扩展倍数不突破）。</w:t>
            </w:r>
          </w:p>
          <w:p>
            <w:pPr>
              <w:spacing w:line="420" w:lineRule="exact"/>
              <w:ind w:firstLine="482" w:firstLineChars="200"/>
              <w:rPr>
                <w:rFonts w:ascii="Times New Roman" w:hAnsi="Times New Roman" w:eastAsia="仿宋" w:cs="Times New Roman"/>
                <w:bCs/>
                <w:sz w:val="24"/>
              </w:rPr>
            </w:pPr>
            <w:r>
              <w:rPr>
                <w:rFonts w:ascii="Times New Roman" w:hAnsi="Times New Roman" w:eastAsia="仿宋" w:cs="Times New Roman"/>
                <w:b/>
                <w:sz w:val="24"/>
              </w:rPr>
              <w:t>七、附表</w:t>
            </w:r>
          </w:p>
          <w:p>
            <w:pPr>
              <w:spacing w:line="420" w:lineRule="exact"/>
              <w:ind w:firstLine="480" w:firstLineChars="200"/>
              <w:rPr>
                <w:rFonts w:ascii="Times New Roman" w:hAnsi="Times New Roman" w:eastAsia="仿宋" w:cs="Times New Roman"/>
                <w:bCs/>
                <w:sz w:val="24"/>
              </w:rPr>
            </w:pPr>
            <w:r>
              <w:rPr>
                <w:rFonts w:ascii="Times New Roman" w:hAnsi="Times New Roman" w:eastAsia="仿宋" w:cs="Times New Roman"/>
                <w:bCs/>
                <w:sz w:val="24"/>
              </w:rPr>
              <w:t>1.**市**县（区、市）城镇开发边界外新增城镇建设用地规模</w:t>
            </w:r>
            <w:r>
              <w:rPr>
                <w:rFonts w:hint="eastAsia" w:ascii="Times New Roman" w:hAnsi="Times New Roman" w:eastAsia="仿宋" w:cs="Times New Roman"/>
                <w:bCs/>
                <w:sz w:val="24"/>
              </w:rPr>
              <w:t>落实</w:t>
            </w:r>
            <w:r>
              <w:rPr>
                <w:rFonts w:ascii="Times New Roman" w:hAnsi="Times New Roman" w:eastAsia="仿宋" w:cs="Times New Roman"/>
                <w:bCs/>
                <w:sz w:val="24"/>
              </w:rPr>
              <w:t>地块基本情况表，详见表1。</w:t>
            </w:r>
          </w:p>
          <w:p>
            <w:pPr>
              <w:spacing w:line="420" w:lineRule="exact"/>
              <w:ind w:firstLine="480" w:firstLineChars="200"/>
              <w:rPr>
                <w:rFonts w:ascii="Times New Roman" w:hAnsi="Times New Roman" w:eastAsia="仿宋" w:cs="Times New Roman"/>
                <w:bCs/>
                <w:sz w:val="24"/>
              </w:rPr>
            </w:pPr>
            <w:r>
              <w:rPr>
                <w:rFonts w:ascii="Times New Roman" w:hAnsi="Times New Roman" w:eastAsia="仿宋" w:cs="Times New Roman"/>
                <w:bCs/>
                <w:sz w:val="24"/>
              </w:rPr>
              <w:t>2.**市**县（区、市）城镇开发边界外新增城镇建设用地规模台账，详见表2。</w:t>
            </w:r>
          </w:p>
          <w:p>
            <w:pPr>
              <w:spacing w:line="42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八、附图</w:t>
            </w:r>
          </w:p>
          <w:p>
            <w:pPr>
              <w:spacing w:line="420" w:lineRule="exact"/>
              <w:ind w:firstLine="480" w:firstLineChars="200"/>
              <w:rPr>
                <w:rFonts w:ascii="Times New Roman" w:hAnsi="Times New Roman" w:eastAsia="仿宋" w:cs="Times New Roman"/>
                <w:bCs/>
                <w:sz w:val="24"/>
              </w:rPr>
            </w:pPr>
            <w:r>
              <w:rPr>
                <w:rFonts w:ascii="Times New Roman" w:hAnsi="Times New Roman" w:eastAsia="仿宋" w:cs="Times New Roman"/>
                <w:bCs/>
                <w:sz w:val="24"/>
              </w:rPr>
              <w:t>——包括落实地块</w:t>
            </w:r>
            <w:r>
              <w:rPr>
                <w:rFonts w:hint="eastAsia" w:ascii="Times New Roman" w:hAnsi="Times New Roman" w:eastAsia="仿宋" w:cs="Times New Roman"/>
                <w:bCs/>
                <w:sz w:val="24"/>
              </w:rPr>
              <w:t>土地利用</w:t>
            </w:r>
            <w:r>
              <w:rPr>
                <w:rFonts w:ascii="Times New Roman" w:hAnsi="Times New Roman" w:eastAsia="仿宋" w:cs="Times New Roman"/>
                <w:bCs/>
                <w:sz w:val="24"/>
              </w:rPr>
              <w:t>现状图、</w:t>
            </w:r>
            <w:r>
              <w:rPr>
                <w:rFonts w:hint="eastAsia" w:ascii="Times New Roman" w:hAnsi="Times New Roman" w:eastAsia="仿宋" w:cs="Times New Roman"/>
                <w:bCs/>
                <w:sz w:val="24"/>
              </w:rPr>
              <w:t>落实地块“三区三线”划定图、</w:t>
            </w:r>
            <w:r>
              <w:rPr>
                <w:rFonts w:ascii="Times New Roman" w:hAnsi="Times New Roman" w:eastAsia="仿宋" w:cs="Times New Roman"/>
                <w:bCs/>
                <w:sz w:val="24"/>
              </w:rPr>
              <w:t>落实前地块土地使用规划局部图、落实后地块土地使用规划局部图，以及落实地块照片及最新卫星影像图（局部图）等。涉及多个调整地块的可分幅表示，具体制图规范应符合《广东省县级国土空间总体规划制图规范（试行）》。</w:t>
            </w:r>
          </w:p>
          <w:p>
            <w:pPr>
              <w:spacing w:line="42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九、矢量数据（另外单独材料提供）</w:t>
            </w:r>
          </w:p>
          <w:p>
            <w:pPr>
              <w:spacing w:line="420" w:lineRule="exact"/>
              <w:ind w:firstLine="480" w:firstLineChars="200"/>
              <w:rPr>
                <w:rFonts w:ascii="Times New Roman" w:hAnsi="Times New Roman" w:eastAsia="仿宋" w:cs="Times New Roman"/>
                <w:bCs/>
                <w:color w:val="000000"/>
                <w:kern w:val="0"/>
                <w:sz w:val="24"/>
              </w:rPr>
            </w:pPr>
            <w:r>
              <w:rPr>
                <w:rFonts w:ascii="Times New Roman" w:hAnsi="Times New Roman" w:eastAsia="仿宋" w:cs="Times New Roman"/>
                <w:bCs/>
                <w:color w:val="000000"/>
                <w:kern w:val="0"/>
                <w:sz w:val="24"/>
              </w:rPr>
              <w:t>——包括规划用地用海更新前图层、规划用地用海更新后图层、城镇开发边界外新增城镇建设用地范围图层，详见表3、表4。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3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县级</w:t>
            </w:r>
          </w:p>
          <w:p>
            <w:pPr>
              <w:jc w:val="center"/>
              <w:rPr>
                <w:rFonts w:ascii="Times New Roman" w:hAnsi="Times New Roman" w:eastAsia="仿宋" w:cs="Times New Roman"/>
                <w:sz w:val="24"/>
              </w:rPr>
            </w:pPr>
            <w:r>
              <w:rPr>
                <w:rFonts w:ascii="Times New Roman" w:hAnsi="Times New Roman" w:eastAsia="仿宋" w:cs="Times New Roman"/>
                <w:sz w:val="24"/>
              </w:rPr>
              <w:t>自然资源</w:t>
            </w:r>
          </w:p>
          <w:p>
            <w:pPr>
              <w:jc w:val="center"/>
              <w:rPr>
                <w:rFonts w:ascii="Times New Roman" w:hAnsi="Times New Roman" w:eastAsia="仿宋" w:cs="Times New Roman"/>
                <w:sz w:val="24"/>
              </w:rPr>
            </w:pPr>
            <w:r>
              <w:rPr>
                <w:rFonts w:ascii="Times New Roman" w:hAnsi="Times New Roman" w:eastAsia="仿宋" w:cs="Times New Roman"/>
                <w:sz w:val="24"/>
              </w:rPr>
              <w:t>主管部门审核意见</w:t>
            </w:r>
          </w:p>
        </w:tc>
        <w:tc>
          <w:tcPr>
            <w:tcW w:w="8980" w:type="dxa"/>
            <w:vAlign w:val="center"/>
          </w:tcPr>
          <w:p>
            <w:pPr>
              <w:wordWrap w:val="0"/>
              <w:ind w:right="480"/>
              <w:jc w:val="right"/>
              <w:rPr>
                <w:rFonts w:ascii="Times New Roman" w:hAnsi="Times New Roman" w:eastAsia="仿宋" w:cs="Times New Roman"/>
                <w:sz w:val="24"/>
              </w:rPr>
            </w:pPr>
          </w:p>
          <w:p>
            <w:pPr>
              <w:wordWrap w:val="0"/>
              <w:ind w:right="480"/>
              <w:jc w:val="right"/>
              <w:rPr>
                <w:rFonts w:ascii="Times New Roman" w:hAnsi="Times New Roman" w:eastAsia="仿宋" w:cs="Times New Roman"/>
                <w:sz w:val="24"/>
              </w:rPr>
            </w:pPr>
          </w:p>
          <w:p>
            <w:pPr>
              <w:wordWrap w:val="0"/>
              <w:ind w:right="480"/>
              <w:jc w:val="right"/>
              <w:rPr>
                <w:rFonts w:ascii="Times New Roman" w:hAnsi="Times New Roman" w:eastAsia="仿宋" w:cs="Times New Roman"/>
                <w:sz w:val="24"/>
              </w:rPr>
            </w:pPr>
          </w:p>
          <w:p>
            <w:pPr>
              <w:wordWrap w:val="0"/>
              <w:ind w:right="480"/>
              <w:jc w:val="right"/>
              <w:rPr>
                <w:rFonts w:ascii="Times New Roman" w:hAnsi="Times New Roman" w:eastAsia="仿宋" w:cs="Times New Roman"/>
                <w:sz w:val="24"/>
              </w:rPr>
            </w:pPr>
          </w:p>
          <w:p>
            <w:pPr>
              <w:wordWrap w:val="0"/>
              <w:ind w:right="480"/>
              <w:jc w:val="right"/>
              <w:rPr>
                <w:rFonts w:ascii="Times New Roman" w:hAnsi="Times New Roman" w:eastAsia="仿宋" w:cs="Times New Roman"/>
                <w:sz w:val="24"/>
              </w:rPr>
            </w:pPr>
          </w:p>
          <w:p>
            <w:pPr>
              <w:wordWrap w:val="0"/>
              <w:ind w:right="480"/>
              <w:jc w:val="right"/>
              <w:rPr>
                <w:rFonts w:ascii="Times New Roman" w:hAnsi="Times New Roman" w:eastAsia="仿宋" w:cs="Times New Roman"/>
                <w:sz w:val="24"/>
              </w:rPr>
            </w:pPr>
            <w:r>
              <w:rPr>
                <w:rFonts w:ascii="Times New Roman" w:hAnsi="Times New Roman" w:eastAsia="仿宋" w:cs="Times New Roman"/>
                <w:sz w:val="24"/>
              </w:rPr>
              <w:t xml:space="preserve">自然资源主管部门  </w:t>
            </w:r>
          </w:p>
          <w:p>
            <w:pPr>
              <w:wordWrap w:val="0"/>
              <w:ind w:right="480"/>
              <w:jc w:val="right"/>
              <w:rPr>
                <w:rFonts w:ascii="Times New Roman" w:hAnsi="Times New Roman" w:eastAsia="仿宋" w:cs="Times New Roman"/>
                <w:sz w:val="24"/>
              </w:rPr>
            </w:pPr>
            <w:r>
              <w:rPr>
                <w:rFonts w:ascii="Times New Roman" w:hAnsi="Times New Roman" w:eastAsia="仿宋" w:cs="Times New Roman"/>
                <w:sz w:val="24"/>
              </w:rPr>
              <w:t xml:space="preserve">（公章）     </w:t>
            </w:r>
          </w:p>
          <w:p>
            <w:pPr>
              <w:wordWrap w:val="0"/>
              <w:ind w:right="480"/>
              <w:jc w:val="right"/>
              <w:rPr>
                <w:rFonts w:ascii="Times New Roman" w:hAnsi="Times New Roman" w:eastAsia="仿宋" w:cs="Times New Roman"/>
                <w:sz w:val="24"/>
              </w:rPr>
            </w:pPr>
          </w:p>
          <w:p>
            <w:pPr>
              <w:wordWrap w:val="0"/>
              <w:jc w:val="right"/>
              <w:rPr>
                <w:rFonts w:ascii="Times New Roman" w:hAnsi="Times New Roman" w:eastAsia="仿宋" w:cs="Times New Roman"/>
                <w:sz w:val="24"/>
              </w:rPr>
            </w:pPr>
            <w:r>
              <w:rPr>
                <w:rFonts w:ascii="Times New Roman" w:hAnsi="Times New Roman" w:eastAsia="仿宋" w:cs="Times New Roman"/>
                <w:sz w:val="24"/>
              </w:rPr>
              <w:t xml:space="preserve">    主管领导签字：                 </w:t>
            </w:r>
          </w:p>
          <w:p>
            <w:pPr>
              <w:ind w:right="326" w:firstLine="4920" w:firstLineChars="2050"/>
              <w:rPr>
                <w:rFonts w:ascii="Times New Roman" w:hAnsi="Times New Roman" w:eastAsia="仿宋" w:cs="Times New Roman"/>
                <w:sz w:val="24"/>
              </w:rPr>
            </w:pPr>
          </w:p>
          <w:p>
            <w:pPr>
              <w:ind w:right="326" w:firstLine="4800" w:firstLineChars="2000"/>
              <w:rPr>
                <w:rFonts w:ascii="Times New Roman" w:hAnsi="Times New Roman" w:eastAsia="仿宋" w:cs="Times New Roman"/>
                <w:sz w:val="24"/>
              </w:rPr>
            </w:pPr>
            <w:r>
              <w:rPr>
                <w:rFonts w:ascii="Times New Roman" w:hAnsi="Times New Roman" w:eastAsia="仿宋" w:cs="Times New Roman"/>
                <w:sz w:val="24"/>
              </w:rPr>
              <w:t>日期：   年   月   日</w:t>
            </w:r>
          </w:p>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73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市级</w:t>
            </w:r>
          </w:p>
          <w:p>
            <w:pPr>
              <w:jc w:val="center"/>
              <w:rPr>
                <w:rFonts w:ascii="Times New Roman" w:hAnsi="Times New Roman" w:eastAsia="仿宋" w:cs="Times New Roman"/>
                <w:sz w:val="24"/>
              </w:rPr>
            </w:pPr>
            <w:r>
              <w:rPr>
                <w:rFonts w:ascii="Times New Roman" w:hAnsi="Times New Roman" w:eastAsia="仿宋" w:cs="Times New Roman"/>
                <w:sz w:val="24"/>
              </w:rPr>
              <w:t>自然资源</w:t>
            </w:r>
          </w:p>
          <w:p>
            <w:pPr>
              <w:jc w:val="center"/>
              <w:rPr>
                <w:rFonts w:ascii="Times New Roman" w:hAnsi="Times New Roman" w:eastAsia="仿宋" w:cs="Times New Roman"/>
                <w:sz w:val="24"/>
              </w:rPr>
            </w:pPr>
            <w:r>
              <w:rPr>
                <w:rFonts w:ascii="Times New Roman" w:hAnsi="Times New Roman" w:eastAsia="仿宋" w:cs="Times New Roman"/>
                <w:sz w:val="24"/>
              </w:rPr>
              <w:t>主管部门审核意见</w:t>
            </w:r>
          </w:p>
        </w:tc>
        <w:tc>
          <w:tcPr>
            <w:tcW w:w="8980" w:type="dxa"/>
            <w:vAlign w:val="center"/>
          </w:tcPr>
          <w:p>
            <w:pPr>
              <w:ind w:right="480"/>
              <w:jc w:val="center"/>
              <w:rPr>
                <w:rFonts w:ascii="Times New Roman" w:hAnsi="Times New Roman" w:eastAsia="仿宋" w:cs="Times New Roman"/>
                <w:sz w:val="24"/>
              </w:rPr>
            </w:pPr>
          </w:p>
          <w:p>
            <w:pPr>
              <w:ind w:right="480"/>
              <w:jc w:val="center"/>
              <w:rPr>
                <w:rFonts w:ascii="Times New Roman" w:hAnsi="Times New Roman" w:eastAsia="仿宋" w:cs="Times New Roman"/>
                <w:sz w:val="24"/>
              </w:rPr>
            </w:pPr>
          </w:p>
          <w:p>
            <w:pPr>
              <w:ind w:right="480"/>
              <w:jc w:val="center"/>
              <w:rPr>
                <w:rFonts w:ascii="Times New Roman" w:hAnsi="Times New Roman" w:eastAsia="仿宋" w:cs="Times New Roman"/>
                <w:sz w:val="24"/>
              </w:rPr>
            </w:pPr>
          </w:p>
          <w:p>
            <w:pPr>
              <w:ind w:right="480"/>
              <w:jc w:val="center"/>
              <w:rPr>
                <w:rFonts w:ascii="Times New Roman" w:hAnsi="Times New Roman" w:eastAsia="仿宋" w:cs="Times New Roman"/>
                <w:sz w:val="24"/>
              </w:rPr>
            </w:pPr>
          </w:p>
          <w:p>
            <w:pPr>
              <w:ind w:right="480"/>
              <w:jc w:val="center"/>
              <w:rPr>
                <w:rFonts w:ascii="Times New Roman" w:hAnsi="Times New Roman" w:eastAsia="仿宋" w:cs="Times New Roman"/>
                <w:sz w:val="24"/>
              </w:rPr>
            </w:pPr>
          </w:p>
          <w:p>
            <w:pPr>
              <w:ind w:right="480"/>
              <w:jc w:val="center"/>
              <w:rPr>
                <w:rFonts w:ascii="Times New Roman" w:hAnsi="Times New Roman" w:eastAsia="仿宋" w:cs="Times New Roman"/>
                <w:sz w:val="24"/>
              </w:rPr>
            </w:pPr>
          </w:p>
          <w:p>
            <w:pPr>
              <w:ind w:right="720"/>
              <w:jc w:val="right"/>
              <w:rPr>
                <w:rFonts w:ascii="Times New Roman" w:hAnsi="Times New Roman" w:eastAsia="仿宋" w:cs="Times New Roman"/>
                <w:sz w:val="24"/>
              </w:rPr>
            </w:pPr>
          </w:p>
          <w:p>
            <w:pPr>
              <w:wordWrap w:val="0"/>
              <w:ind w:right="480"/>
              <w:jc w:val="right"/>
              <w:rPr>
                <w:rFonts w:ascii="Times New Roman" w:hAnsi="Times New Roman" w:eastAsia="仿宋" w:cs="Times New Roman"/>
                <w:sz w:val="24"/>
              </w:rPr>
            </w:pPr>
            <w:r>
              <w:rPr>
                <w:rFonts w:ascii="Times New Roman" w:hAnsi="Times New Roman" w:eastAsia="仿宋" w:cs="Times New Roman"/>
                <w:sz w:val="24"/>
              </w:rPr>
              <w:t xml:space="preserve">                                    自然资源主管部门  </w:t>
            </w:r>
          </w:p>
          <w:p>
            <w:pPr>
              <w:wordWrap w:val="0"/>
              <w:ind w:right="480"/>
              <w:jc w:val="right"/>
              <w:rPr>
                <w:rFonts w:ascii="Times New Roman" w:hAnsi="Times New Roman" w:eastAsia="仿宋" w:cs="Times New Roman"/>
                <w:sz w:val="24"/>
              </w:rPr>
            </w:pPr>
            <w:r>
              <w:rPr>
                <w:rFonts w:ascii="Times New Roman" w:hAnsi="Times New Roman" w:eastAsia="仿宋" w:cs="Times New Roman"/>
                <w:sz w:val="24"/>
              </w:rPr>
              <w:t xml:space="preserve">（公章）     </w:t>
            </w:r>
          </w:p>
          <w:p>
            <w:pPr>
              <w:wordWrap w:val="0"/>
              <w:ind w:right="480"/>
              <w:jc w:val="right"/>
              <w:rPr>
                <w:rFonts w:ascii="Times New Roman" w:hAnsi="Times New Roman" w:eastAsia="仿宋" w:cs="Times New Roman"/>
                <w:sz w:val="24"/>
              </w:rPr>
            </w:pPr>
          </w:p>
          <w:p>
            <w:pPr>
              <w:wordWrap w:val="0"/>
              <w:jc w:val="right"/>
              <w:rPr>
                <w:rFonts w:ascii="Times New Roman" w:hAnsi="Times New Roman" w:eastAsia="仿宋" w:cs="Times New Roman"/>
                <w:sz w:val="24"/>
              </w:rPr>
            </w:pPr>
            <w:r>
              <w:rPr>
                <w:rFonts w:ascii="Times New Roman" w:hAnsi="Times New Roman" w:eastAsia="仿宋" w:cs="Times New Roman"/>
                <w:sz w:val="24"/>
              </w:rPr>
              <w:t xml:space="preserve">    主管领导签字：                 </w:t>
            </w:r>
          </w:p>
          <w:p>
            <w:pPr>
              <w:ind w:right="326" w:firstLine="4920" w:firstLineChars="2050"/>
              <w:rPr>
                <w:rFonts w:ascii="Times New Roman" w:hAnsi="Times New Roman" w:eastAsia="仿宋" w:cs="Times New Roman"/>
                <w:sz w:val="24"/>
              </w:rPr>
            </w:pPr>
          </w:p>
          <w:p>
            <w:pPr>
              <w:ind w:right="326" w:firstLine="4800" w:firstLineChars="2000"/>
              <w:rPr>
                <w:rFonts w:ascii="Times New Roman" w:hAnsi="Times New Roman" w:eastAsia="仿宋" w:cs="Times New Roman"/>
                <w:sz w:val="24"/>
              </w:rPr>
            </w:pPr>
            <w:r>
              <w:rPr>
                <w:rFonts w:ascii="Times New Roman" w:hAnsi="Times New Roman" w:eastAsia="仿宋" w:cs="Times New Roman"/>
                <w:sz w:val="24"/>
              </w:rPr>
              <w:t>日期：   年   月   日</w:t>
            </w:r>
          </w:p>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30"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备</w:t>
            </w:r>
          </w:p>
          <w:p>
            <w:pPr>
              <w:jc w:val="center"/>
              <w:rPr>
                <w:rFonts w:ascii="Times New Roman" w:hAnsi="Times New Roman" w:eastAsia="仿宋" w:cs="Times New Roman"/>
                <w:sz w:val="24"/>
              </w:rPr>
            </w:pPr>
          </w:p>
          <w:p>
            <w:pPr>
              <w:jc w:val="center"/>
              <w:rPr>
                <w:rFonts w:ascii="Times New Roman" w:hAnsi="Times New Roman" w:eastAsia="仿宋" w:cs="Times New Roman"/>
                <w:sz w:val="24"/>
              </w:rPr>
            </w:pPr>
            <w:r>
              <w:rPr>
                <w:rFonts w:ascii="Times New Roman" w:hAnsi="Times New Roman" w:eastAsia="仿宋" w:cs="Times New Roman"/>
                <w:sz w:val="24"/>
              </w:rPr>
              <w:t>注</w:t>
            </w:r>
          </w:p>
        </w:tc>
        <w:tc>
          <w:tcPr>
            <w:tcW w:w="8980" w:type="dxa"/>
            <w:vAlign w:val="center"/>
          </w:tcPr>
          <w:p>
            <w:pPr>
              <w:jc w:val="center"/>
              <w:rPr>
                <w:rFonts w:ascii="Times New Roman" w:hAnsi="Times New Roman" w:eastAsia="仿宋" w:cs="Times New Roman"/>
                <w:sz w:val="24"/>
              </w:rPr>
            </w:pPr>
          </w:p>
          <w:p>
            <w:pPr>
              <w:jc w:val="center"/>
              <w:rPr>
                <w:rFonts w:ascii="Times New Roman" w:hAnsi="Times New Roman" w:eastAsia="仿宋" w:cs="Times New Roman"/>
                <w:sz w:val="24"/>
              </w:rPr>
            </w:pPr>
          </w:p>
          <w:p>
            <w:pPr>
              <w:rPr>
                <w:rFonts w:ascii="Times New Roman" w:hAnsi="Times New Roman" w:eastAsia="仿宋" w:cs="Times New Roman"/>
                <w:sz w:val="24"/>
              </w:rPr>
            </w:pPr>
          </w:p>
          <w:p>
            <w:pPr>
              <w:rPr>
                <w:rFonts w:ascii="Times New Roman" w:hAnsi="Times New Roman" w:eastAsia="仿宋" w:cs="Times New Roman"/>
                <w:sz w:val="24"/>
              </w:rPr>
            </w:pPr>
          </w:p>
        </w:tc>
      </w:tr>
    </w:tbl>
    <w:p>
      <w:pPr>
        <w:widowControl/>
        <w:autoSpaceDE w:val="0"/>
        <w:autoSpaceDN w:val="0"/>
        <w:jc w:val="right"/>
        <w:rPr>
          <w:rFonts w:ascii="Times New Roman" w:hAnsi="Times New Roman" w:eastAsia="仿宋" w:cs="Times New Roman"/>
          <w:sz w:val="24"/>
        </w:rPr>
      </w:pPr>
      <w:r>
        <w:rPr>
          <w:rFonts w:ascii="Times New Roman" w:hAnsi="Times New Roman" w:eastAsia="仿宋" w:cs="Times New Roman"/>
          <w:sz w:val="24"/>
        </w:rPr>
        <w:t>填表日期：20**年   月   日</w:t>
      </w:r>
    </w:p>
    <w:p>
      <w:pPr>
        <w:widowControl/>
        <w:autoSpaceDE w:val="0"/>
        <w:autoSpaceDN w:val="0"/>
        <w:rPr>
          <w:rFonts w:eastAsia="仿宋"/>
          <w:sz w:val="24"/>
        </w:rPr>
        <w:sectPr>
          <w:pgSz w:w="11906" w:h="16838"/>
          <w:pgMar w:top="1440" w:right="1800" w:bottom="1440" w:left="1800" w:header="851" w:footer="992" w:gutter="0"/>
          <w:cols w:space="425" w:num="1"/>
          <w:docGrid w:type="lines" w:linePitch="312" w:charSpace="0"/>
        </w:sectPr>
      </w:pPr>
    </w:p>
    <w:p>
      <w:pPr>
        <w:keepNext/>
        <w:jc w:val="center"/>
        <w:rPr>
          <w:rFonts w:ascii="Times New Roman" w:hAnsi="Times New Roman" w:eastAsia="黑体" w:cs="Times New Roman"/>
          <w:sz w:val="20"/>
        </w:rPr>
      </w:pPr>
      <w:r>
        <w:rPr>
          <w:rFonts w:ascii="Times New Roman" w:hAnsi="Times New Roman" w:eastAsia="黑体" w:cs="Times New Roman"/>
          <w:sz w:val="20"/>
        </w:rPr>
        <w:t>表1 **市**县（区、市）城镇开发边界外新增城镇建设用地规模</w:t>
      </w:r>
      <w:r>
        <w:rPr>
          <w:rFonts w:hint="eastAsia" w:ascii="Times New Roman" w:hAnsi="Times New Roman" w:eastAsia="黑体" w:cs="Times New Roman"/>
          <w:sz w:val="20"/>
        </w:rPr>
        <w:t>落实</w:t>
      </w:r>
      <w:r>
        <w:rPr>
          <w:rFonts w:ascii="Times New Roman" w:hAnsi="Times New Roman" w:eastAsia="黑体" w:cs="Times New Roman"/>
          <w:sz w:val="20"/>
        </w:rPr>
        <w:t>地块基本情况表（单位：公顷，0.0000）</w:t>
      </w:r>
    </w:p>
    <w:tbl>
      <w:tblPr>
        <w:tblStyle w:val="2"/>
        <w:tblW w:w="16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691"/>
        <w:gridCol w:w="575"/>
        <w:gridCol w:w="581"/>
        <w:gridCol w:w="733"/>
        <w:gridCol w:w="639"/>
        <w:gridCol w:w="500"/>
        <w:gridCol w:w="549"/>
        <w:gridCol w:w="587"/>
        <w:gridCol w:w="665"/>
        <w:gridCol w:w="562"/>
        <w:gridCol w:w="568"/>
        <w:gridCol w:w="565"/>
        <w:gridCol w:w="565"/>
        <w:gridCol w:w="565"/>
        <w:gridCol w:w="568"/>
        <w:gridCol w:w="710"/>
        <w:gridCol w:w="707"/>
        <w:gridCol w:w="962"/>
        <w:gridCol w:w="513"/>
        <w:gridCol w:w="468"/>
        <w:gridCol w:w="504"/>
        <w:gridCol w:w="633"/>
        <w:gridCol w:w="617"/>
        <w:gridCol w:w="810"/>
        <w:gridCol w:w="516"/>
        <w:gridCol w:w="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38" w:type="pct"/>
            <w:gridSpan w:val="2"/>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地块类别</w:t>
            </w:r>
          </w:p>
        </w:tc>
        <w:tc>
          <w:tcPr>
            <w:tcW w:w="178"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准入情形</w:t>
            </w:r>
          </w:p>
        </w:tc>
        <w:tc>
          <w:tcPr>
            <w:tcW w:w="180"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地块面积</w:t>
            </w:r>
          </w:p>
        </w:tc>
        <w:tc>
          <w:tcPr>
            <w:tcW w:w="425" w:type="pct"/>
            <w:gridSpan w:val="2"/>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地块位置</w:t>
            </w:r>
          </w:p>
        </w:tc>
        <w:tc>
          <w:tcPr>
            <w:tcW w:w="713" w:type="pct"/>
            <w:gridSpan w:val="4"/>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土地利用现状用途</w:t>
            </w:r>
          </w:p>
        </w:tc>
        <w:tc>
          <w:tcPr>
            <w:tcW w:w="700" w:type="pct"/>
            <w:gridSpan w:val="4"/>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土地利用实地情况</w:t>
            </w:r>
          </w:p>
        </w:tc>
        <w:tc>
          <w:tcPr>
            <w:tcW w:w="2346" w:type="pct"/>
            <w:gridSpan w:val="12"/>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规划用地用海类型</w:t>
            </w:r>
          </w:p>
        </w:tc>
        <w:tc>
          <w:tcPr>
            <w:tcW w:w="120"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地块属性</w:t>
            </w:r>
          </w:p>
        </w:tc>
        <w:tc>
          <w:tcPr>
            <w:tcW w:w="214"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地块编号</w:t>
            </w:r>
          </w:p>
        </w:tc>
        <w:tc>
          <w:tcPr>
            <w:tcW w:w="178"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80"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227"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镇（街道、农场、林场、开发区）</w:t>
            </w:r>
          </w:p>
        </w:tc>
        <w:tc>
          <w:tcPr>
            <w:tcW w:w="198"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行政村</w:t>
            </w:r>
          </w:p>
        </w:tc>
        <w:tc>
          <w:tcPr>
            <w:tcW w:w="155"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农用地</w:t>
            </w:r>
          </w:p>
        </w:tc>
        <w:tc>
          <w:tcPr>
            <w:tcW w:w="170" w:type="pct"/>
            <w:vAlign w:val="center"/>
          </w:tcPr>
          <w:p>
            <w:pPr>
              <w:widowControl/>
              <w:autoSpaceDE w:val="0"/>
              <w:adjustRightInd w:val="0"/>
              <w:snapToGrid w:val="0"/>
              <w:jc w:val="center"/>
              <w:rPr>
                <w:rFonts w:ascii="Times New Roman" w:hAnsi="Times New Roman" w:cs="Times New Roman"/>
                <w:b/>
                <w:bCs/>
                <w:kern w:val="0"/>
                <w:sz w:val="18"/>
                <w:szCs w:val="18"/>
              </w:rPr>
            </w:pPr>
          </w:p>
        </w:tc>
        <w:tc>
          <w:tcPr>
            <w:tcW w:w="182"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建设用地</w:t>
            </w:r>
          </w:p>
        </w:tc>
        <w:tc>
          <w:tcPr>
            <w:tcW w:w="206"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未利用地</w:t>
            </w:r>
          </w:p>
        </w:tc>
        <w:tc>
          <w:tcPr>
            <w:tcW w:w="174"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农用地</w:t>
            </w:r>
          </w:p>
        </w:tc>
        <w:tc>
          <w:tcPr>
            <w:tcW w:w="176" w:type="pct"/>
          </w:tcPr>
          <w:p>
            <w:pPr>
              <w:widowControl/>
              <w:autoSpaceDE w:val="0"/>
              <w:adjustRightInd w:val="0"/>
              <w:snapToGrid w:val="0"/>
              <w:jc w:val="center"/>
              <w:textAlignment w:val="center"/>
              <w:rPr>
                <w:rFonts w:ascii="Times New Roman" w:hAnsi="Times New Roman" w:cs="Times New Roman"/>
                <w:b/>
                <w:bCs/>
                <w:kern w:val="0"/>
                <w:sz w:val="18"/>
                <w:szCs w:val="18"/>
              </w:rPr>
            </w:pPr>
          </w:p>
        </w:tc>
        <w:tc>
          <w:tcPr>
            <w:tcW w:w="175"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建设用地</w:t>
            </w:r>
          </w:p>
        </w:tc>
        <w:tc>
          <w:tcPr>
            <w:tcW w:w="175"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未利用地</w:t>
            </w:r>
          </w:p>
        </w:tc>
        <w:tc>
          <w:tcPr>
            <w:tcW w:w="1247" w:type="pct"/>
            <w:gridSpan w:val="6"/>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使用前规划用地用海类型</w:t>
            </w:r>
          </w:p>
        </w:tc>
        <w:tc>
          <w:tcPr>
            <w:tcW w:w="1099" w:type="pct"/>
            <w:gridSpan w:val="6"/>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使用后规划用地用海类型</w:t>
            </w:r>
          </w:p>
        </w:tc>
        <w:tc>
          <w:tcPr>
            <w:tcW w:w="120" w:type="pct"/>
            <w:vMerge w:val="continue"/>
            <w:vAlign w:val="center"/>
          </w:tcPr>
          <w:p>
            <w:pPr>
              <w:widowControl/>
              <w:adjustRightInd w:val="0"/>
              <w:snapToGrid w:val="0"/>
              <w:jc w:val="left"/>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214"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8"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80"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227"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98"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55"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0"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其中</w:t>
            </w:r>
          </w:p>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耕地</w:t>
            </w:r>
          </w:p>
        </w:tc>
        <w:tc>
          <w:tcPr>
            <w:tcW w:w="182"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206"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4"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6"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其中</w:t>
            </w:r>
          </w:p>
          <w:p>
            <w:pPr>
              <w:widowControl/>
              <w:adjustRightInd w:val="0"/>
              <w:snapToGrid w:val="0"/>
              <w:jc w:val="center"/>
              <w:rPr>
                <w:rFonts w:ascii="Times New Roman" w:hAnsi="Times New Roman" w:cs="Times New Roman"/>
                <w:b/>
                <w:bCs/>
                <w:kern w:val="0"/>
                <w:sz w:val="18"/>
                <w:szCs w:val="18"/>
              </w:rPr>
            </w:pPr>
            <w:r>
              <w:rPr>
                <w:rFonts w:ascii="Times New Roman" w:hAnsi="Times New Roman" w:cs="Times New Roman"/>
                <w:b/>
                <w:bCs/>
                <w:kern w:val="0"/>
                <w:sz w:val="18"/>
                <w:szCs w:val="18"/>
              </w:rPr>
              <w:t>耕地</w:t>
            </w:r>
          </w:p>
        </w:tc>
        <w:tc>
          <w:tcPr>
            <w:tcW w:w="175"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5"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5"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农用地</w:t>
            </w:r>
          </w:p>
        </w:tc>
        <w:tc>
          <w:tcPr>
            <w:tcW w:w="176"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建设用地</w:t>
            </w:r>
          </w:p>
        </w:tc>
        <w:tc>
          <w:tcPr>
            <w:tcW w:w="737" w:type="pct"/>
            <w:gridSpan w:val="3"/>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其中</w:t>
            </w:r>
          </w:p>
        </w:tc>
        <w:tc>
          <w:tcPr>
            <w:tcW w:w="159"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未利用地</w:t>
            </w:r>
          </w:p>
        </w:tc>
        <w:tc>
          <w:tcPr>
            <w:tcW w:w="145"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农用地</w:t>
            </w:r>
          </w:p>
        </w:tc>
        <w:tc>
          <w:tcPr>
            <w:tcW w:w="156"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建设用地</w:t>
            </w:r>
          </w:p>
        </w:tc>
        <w:tc>
          <w:tcPr>
            <w:tcW w:w="638" w:type="pct"/>
            <w:gridSpan w:val="3"/>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其中</w:t>
            </w:r>
          </w:p>
        </w:tc>
        <w:tc>
          <w:tcPr>
            <w:tcW w:w="160" w:type="pct"/>
            <w:vMerge w:val="restar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未利用地</w:t>
            </w:r>
          </w:p>
        </w:tc>
        <w:tc>
          <w:tcPr>
            <w:tcW w:w="120" w:type="pct"/>
            <w:vMerge w:val="continue"/>
            <w:vAlign w:val="center"/>
          </w:tcPr>
          <w:p>
            <w:pPr>
              <w:widowControl/>
              <w:adjustRightInd w:val="0"/>
              <w:snapToGrid w:val="0"/>
              <w:jc w:val="left"/>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214"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8"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80"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227"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98"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55"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0"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82"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206"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4"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6" w:type="pct"/>
            <w:vMerge w:val="continue"/>
          </w:tcPr>
          <w:p>
            <w:pPr>
              <w:widowControl/>
              <w:adjustRightInd w:val="0"/>
              <w:snapToGrid w:val="0"/>
              <w:jc w:val="left"/>
              <w:rPr>
                <w:rFonts w:ascii="Times New Roman" w:hAnsi="Times New Roman" w:cs="Times New Roman"/>
                <w:b/>
                <w:bCs/>
                <w:kern w:val="0"/>
                <w:sz w:val="18"/>
                <w:szCs w:val="18"/>
              </w:rPr>
            </w:pPr>
          </w:p>
        </w:tc>
        <w:tc>
          <w:tcPr>
            <w:tcW w:w="175"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5"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5"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76"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220" w:type="pc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城镇用地</w:t>
            </w:r>
          </w:p>
        </w:tc>
        <w:tc>
          <w:tcPr>
            <w:tcW w:w="219" w:type="pc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村庄用地</w:t>
            </w:r>
          </w:p>
        </w:tc>
        <w:tc>
          <w:tcPr>
            <w:tcW w:w="298" w:type="pc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区域基础设施用地和其他建设用地</w:t>
            </w:r>
          </w:p>
        </w:tc>
        <w:tc>
          <w:tcPr>
            <w:tcW w:w="159"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45"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56" w:type="pct"/>
            <w:vMerge w:val="continue"/>
            <w:vAlign w:val="center"/>
          </w:tcPr>
          <w:p>
            <w:pPr>
              <w:widowControl/>
              <w:adjustRightInd w:val="0"/>
              <w:snapToGrid w:val="0"/>
              <w:jc w:val="left"/>
              <w:rPr>
                <w:rFonts w:ascii="Times New Roman" w:hAnsi="Times New Roman" w:cs="Times New Roman"/>
                <w:b/>
                <w:bCs/>
                <w:kern w:val="0"/>
                <w:sz w:val="18"/>
                <w:szCs w:val="18"/>
              </w:rPr>
            </w:pPr>
          </w:p>
        </w:tc>
        <w:tc>
          <w:tcPr>
            <w:tcW w:w="196" w:type="pc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城镇用地</w:t>
            </w:r>
          </w:p>
        </w:tc>
        <w:tc>
          <w:tcPr>
            <w:tcW w:w="191" w:type="pc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村庄用地</w:t>
            </w:r>
          </w:p>
        </w:tc>
        <w:tc>
          <w:tcPr>
            <w:tcW w:w="251" w:type="pct"/>
            <w:vAlign w:val="center"/>
          </w:tcPr>
          <w:p>
            <w:pPr>
              <w:widowControl/>
              <w:autoSpaceDE w:val="0"/>
              <w:adjustRightInd w:val="0"/>
              <w:snapToGrid w:val="0"/>
              <w:jc w:val="center"/>
              <w:textAlignment w:val="center"/>
              <w:rPr>
                <w:rFonts w:ascii="Times New Roman" w:hAnsi="Times New Roman" w:cs="Times New Roman"/>
                <w:b/>
                <w:bCs/>
                <w:kern w:val="0"/>
                <w:sz w:val="18"/>
                <w:szCs w:val="18"/>
              </w:rPr>
            </w:pPr>
            <w:r>
              <w:rPr>
                <w:rFonts w:ascii="Times New Roman" w:hAnsi="Times New Roman" w:cs="Times New Roman"/>
                <w:b/>
                <w:bCs/>
                <w:kern w:val="0"/>
                <w:sz w:val="18"/>
                <w:szCs w:val="18"/>
              </w:rPr>
              <w:t>区域基础设施用地和其他建设用地</w:t>
            </w:r>
          </w:p>
        </w:tc>
        <w:tc>
          <w:tcPr>
            <w:tcW w:w="160" w:type="pct"/>
            <w:vMerge w:val="continue"/>
            <w:vAlign w:val="center"/>
          </w:tcPr>
          <w:p>
            <w:pPr>
              <w:widowControl/>
              <w:adjustRightInd w:val="0"/>
              <w:snapToGrid w:val="0"/>
              <w:jc w:val="left"/>
              <w:rPr>
                <w:rFonts w:ascii="Times New Roman" w:hAnsi="Times New Roman" w:cs="Times New Roman"/>
                <w:kern w:val="0"/>
                <w:sz w:val="18"/>
                <w:szCs w:val="18"/>
              </w:rPr>
            </w:pPr>
          </w:p>
        </w:tc>
        <w:tc>
          <w:tcPr>
            <w:tcW w:w="120" w:type="pct"/>
            <w:vMerge w:val="continue"/>
            <w:vAlign w:val="center"/>
          </w:tcPr>
          <w:p>
            <w:pPr>
              <w:widowControl/>
              <w:adjustRightInd w:val="0"/>
              <w:snapToGrid w:val="0"/>
              <w:jc w:val="left"/>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 w:type="pct"/>
            <w:vMerge w:val="restart"/>
            <w:vAlign w:val="center"/>
          </w:tcPr>
          <w:p>
            <w:pPr>
              <w:widowControl/>
              <w:autoSpaceDE w:val="0"/>
              <w:adjustRightInd w:val="0"/>
              <w:snapToGrid w:val="0"/>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落实地块</w:t>
            </w:r>
          </w:p>
        </w:tc>
        <w:tc>
          <w:tcPr>
            <w:tcW w:w="214"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LS01</w:t>
            </w:r>
          </w:p>
        </w:tc>
        <w:tc>
          <w:tcPr>
            <w:tcW w:w="178"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80"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27"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8"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0"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82"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0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4"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6" w:type="pct"/>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20"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19"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98"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9"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4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1"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51"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60"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20" w:type="pct"/>
            <w:vAlign w:val="center"/>
          </w:tcPr>
          <w:p>
            <w:pPr>
              <w:widowControl/>
              <w:autoSpaceDE w:val="0"/>
              <w:adjustRightInd w:val="0"/>
              <w:snapToGrid w:val="0"/>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 w:type="pct"/>
            <w:vMerge w:val="continue"/>
            <w:vAlign w:val="center"/>
          </w:tcPr>
          <w:p>
            <w:pPr>
              <w:widowControl/>
              <w:adjustRightInd w:val="0"/>
              <w:snapToGrid w:val="0"/>
              <w:jc w:val="left"/>
              <w:rPr>
                <w:rFonts w:ascii="Times New Roman" w:hAnsi="Times New Roman" w:cs="Times New Roman"/>
                <w:kern w:val="0"/>
                <w:sz w:val="18"/>
                <w:szCs w:val="18"/>
              </w:rPr>
            </w:pPr>
          </w:p>
        </w:tc>
        <w:tc>
          <w:tcPr>
            <w:tcW w:w="214"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LS02</w:t>
            </w:r>
          </w:p>
        </w:tc>
        <w:tc>
          <w:tcPr>
            <w:tcW w:w="178"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80"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27"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8"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0"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82"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0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4"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6" w:type="pct"/>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20"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19"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98"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9"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4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1"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51"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60"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20" w:type="pct"/>
            <w:vAlign w:val="center"/>
          </w:tcPr>
          <w:p>
            <w:pPr>
              <w:widowControl/>
              <w:autoSpaceDE w:val="0"/>
              <w:adjustRightInd w:val="0"/>
              <w:snapToGrid w:val="0"/>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 w:type="pct"/>
            <w:vMerge w:val="continue"/>
            <w:vAlign w:val="center"/>
          </w:tcPr>
          <w:p>
            <w:pPr>
              <w:widowControl/>
              <w:adjustRightInd w:val="0"/>
              <w:snapToGrid w:val="0"/>
              <w:jc w:val="left"/>
              <w:rPr>
                <w:rFonts w:ascii="Times New Roman" w:hAnsi="Times New Roman" w:cs="Times New Roman"/>
                <w:kern w:val="0"/>
                <w:sz w:val="18"/>
                <w:szCs w:val="18"/>
              </w:rPr>
            </w:pPr>
          </w:p>
        </w:tc>
        <w:tc>
          <w:tcPr>
            <w:tcW w:w="214"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178"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80"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27"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8"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0"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82"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0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4"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6" w:type="pct"/>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20"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19"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98"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9"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45"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1"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51"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60"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20" w:type="pct"/>
            <w:vAlign w:val="center"/>
          </w:tcPr>
          <w:p>
            <w:pPr>
              <w:widowControl/>
              <w:autoSpaceDE w:val="0"/>
              <w:adjustRightInd w:val="0"/>
              <w:snapToGrid w:val="0"/>
              <w:jc w:val="center"/>
              <w:rPr>
                <w:rFonts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4" w:type="pct"/>
            <w:vMerge w:val="continue"/>
            <w:vAlign w:val="center"/>
          </w:tcPr>
          <w:p>
            <w:pPr>
              <w:widowControl/>
              <w:adjustRightInd w:val="0"/>
              <w:snapToGrid w:val="0"/>
              <w:jc w:val="left"/>
              <w:rPr>
                <w:rFonts w:ascii="Times New Roman" w:hAnsi="Times New Roman" w:cs="Times New Roman"/>
                <w:kern w:val="0"/>
                <w:sz w:val="18"/>
                <w:szCs w:val="18"/>
              </w:rPr>
            </w:pPr>
          </w:p>
        </w:tc>
        <w:tc>
          <w:tcPr>
            <w:tcW w:w="214"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r>
              <w:rPr>
                <w:rFonts w:ascii="Times New Roman" w:hAnsi="Times New Roman" w:cs="Times New Roman"/>
                <w:kern w:val="0"/>
                <w:sz w:val="18"/>
                <w:szCs w:val="18"/>
              </w:rPr>
              <w:t>小计</w:t>
            </w:r>
          </w:p>
        </w:tc>
        <w:tc>
          <w:tcPr>
            <w:tcW w:w="178"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80"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27"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8"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5"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0"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82"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06"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4"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6" w:type="pct"/>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5"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76"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20"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19"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98"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9"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45"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56" w:type="pct"/>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6"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91"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251"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60" w:type="pct"/>
            <w:noWrap/>
            <w:vAlign w:val="center"/>
          </w:tcPr>
          <w:p>
            <w:pPr>
              <w:widowControl/>
              <w:autoSpaceDE w:val="0"/>
              <w:adjustRightInd w:val="0"/>
              <w:snapToGrid w:val="0"/>
              <w:jc w:val="center"/>
              <w:textAlignment w:val="center"/>
              <w:rPr>
                <w:rFonts w:ascii="Times New Roman" w:hAnsi="Times New Roman" w:cs="Times New Roman"/>
                <w:kern w:val="0"/>
                <w:sz w:val="18"/>
                <w:szCs w:val="18"/>
              </w:rPr>
            </w:pPr>
          </w:p>
        </w:tc>
        <w:tc>
          <w:tcPr>
            <w:tcW w:w="120" w:type="pct"/>
            <w:noWrap/>
            <w:vAlign w:val="center"/>
          </w:tcPr>
          <w:p>
            <w:pPr>
              <w:widowControl/>
              <w:autoSpaceDE w:val="0"/>
              <w:adjustRightInd w:val="0"/>
              <w:snapToGrid w:val="0"/>
              <w:jc w:val="center"/>
              <w:rPr>
                <w:rFonts w:ascii="Times New Roman" w:hAnsi="Times New Roman" w:cs="Times New Roman"/>
                <w:sz w:val="18"/>
                <w:szCs w:val="18"/>
              </w:rPr>
            </w:pPr>
          </w:p>
        </w:tc>
      </w:tr>
    </w:tbl>
    <w:p>
      <w:pPr>
        <w:adjustRightInd w:val="0"/>
        <w:snapToGrid w:val="0"/>
        <w:rPr>
          <w:rFonts w:ascii="Times New Roman" w:hAnsi="Times New Roman" w:cs="Times New Roman"/>
          <w:sz w:val="22"/>
          <w:szCs w:val="22"/>
        </w:rPr>
      </w:pPr>
      <w:r>
        <w:rPr>
          <w:rFonts w:ascii="Times New Roman" w:hAnsi="Times New Roman" w:cs="Times New Roman"/>
          <w:sz w:val="22"/>
          <w:szCs w:val="22"/>
        </w:rPr>
        <w:t>注：1.地块指的是同一闭合曲线围合区域，以实际落实地块范围为计算单位，不以土地利用现状图或国土空间总体规划图中图斑为单位，下同。</w:t>
      </w:r>
    </w:p>
    <w:p>
      <w:pPr>
        <w:adjustRightInd w:val="0"/>
        <w:snapToGrid w:val="0"/>
        <w:ind w:firstLine="440"/>
        <w:rPr>
          <w:rFonts w:ascii="Times New Roman" w:hAnsi="Times New Roman" w:cs="Times New Roman"/>
          <w:sz w:val="22"/>
          <w:szCs w:val="22"/>
        </w:rPr>
      </w:pPr>
      <w:r>
        <w:rPr>
          <w:rFonts w:ascii="Times New Roman" w:hAnsi="Times New Roman" w:cs="Times New Roman"/>
          <w:sz w:val="22"/>
          <w:szCs w:val="22"/>
        </w:rPr>
        <w:t>2.地块编号是地块的唯一标识码，在方案中必须前后一致，其中，落实地块编号格式为LSXX，下同。</w:t>
      </w:r>
    </w:p>
    <w:p>
      <w:pPr>
        <w:adjustRightInd w:val="0"/>
        <w:snapToGrid w:val="0"/>
        <w:ind w:firstLine="440"/>
        <w:rPr>
          <w:rFonts w:ascii="Times New Roman" w:hAnsi="Times New Roman" w:cs="Times New Roman"/>
          <w:sz w:val="22"/>
          <w:szCs w:val="22"/>
        </w:rPr>
      </w:pPr>
      <w:r>
        <w:rPr>
          <w:rFonts w:ascii="Times New Roman" w:hAnsi="Times New Roman" w:cs="Times New Roman"/>
          <w:sz w:val="22"/>
          <w:szCs w:val="22"/>
        </w:rPr>
        <w:t>3.准入情形按照如下类型和取值填写：（1）区域性交通、能源、水利，以及城市道路和城乡供水、排水、供电、供燃气、供热、通信、广播电视设施、环卫、消防等设施，填写“10”；（2）科技、教育、文化、卫生、体育、生态环境和资源保护、防灾减灾、文物保护、社区综合服务、社会福利、市政公用、优抚安置、英烈保护等设施，填写“20”；（3）战略储备、民爆仓库和油库、加油站、加氢站、特殊医疗用地、新型储能、搅拌站、屠宰加工场、建筑垃圾受纳加工场、飞灰处理厂等具有邻避要求必须远离建成区布局的设施，填写“30”；（4）军事及安全保密、宗教、文物古迹、监教场所、殡葬、自然保护地管理与服务等设施，填写“40”；（5）因农村集体经济要求，需落实的村留用地、安置地、多层农民公寓、农村一二三产业融合发展用地及支持乡村振兴的建设项目，填写“50”；（6）绿地与开敞空间用地，郊野公园、风景游览设施的配套服务设施，填写“60”；（7）采矿用地、洗沙场等资源依托型须就近建设的设施用地，填写“70”；（8）其它国家和省允许的情形，填写“80”。</w:t>
      </w:r>
    </w:p>
    <w:p>
      <w:pPr>
        <w:adjustRightInd w:val="0"/>
        <w:snapToGrid w:val="0"/>
        <w:ind w:firstLine="440"/>
        <w:rPr>
          <w:rFonts w:ascii="Times New Roman" w:hAnsi="Times New Roman" w:cs="Times New Roman"/>
          <w:sz w:val="22"/>
          <w:szCs w:val="22"/>
        </w:rPr>
      </w:pPr>
      <w:r>
        <w:rPr>
          <w:rFonts w:ascii="Times New Roman" w:hAnsi="Times New Roman" w:cs="Times New Roman"/>
          <w:sz w:val="22"/>
          <w:szCs w:val="22"/>
        </w:rPr>
        <w:t>4.地块位置具体到镇、村。</w:t>
      </w:r>
    </w:p>
    <w:p>
      <w:pPr>
        <w:adjustRightInd w:val="0"/>
        <w:snapToGrid w:val="0"/>
        <w:ind w:firstLine="440"/>
        <w:rPr>
          <w:rFonts w:ascii="Times New Roman" w:hAnsi="Times New Roman" w:cs="Times New Roman"/>
          <w:sz w:val="22"/>
          <w:szCs w:val="22"/>
        </w:rPr>
      </w:pPr>
      <w:r>
        <w:rPr>
          <w:rFonts w:ascii="Times New Roman" w:hAnsi="Times New Roman" w:cs="Times New Roman"/>
          <w:sz w:val="22"/>
          <w:szCs w:val="22"/>
        </w:rPr>
        <w:t>5.土地利用现状用途指的是依据年度土地利用变更调查，地块在最新的土地利用现状图上的用途。</w:t>
      </w:r>
    </w:p>
    <w:p>
      <w:pPr>
        <w:adjustRightInd w:val="0"/>
        <w:snapToGrid w:val="0"/>
        <w:ind w:firstLine="440"/>
        <w:rPr>
          <w:rFonts w:ascii="Times New Roman" w:hAnsi="Times New Roman" w:cs="Times New Roman"/>
          <w:sz w:val="22"/>
          <w:szCs w:val="22"/>
        </w:rPr>
      </w:pPr>
      <w:r>
        <w:rPr>
          <w:rFonts w:ascii="Times New Roman" w:hAnsi="Times New Roman" w:cs="Times New Roman"/>
          <w:sz w:val="22"/>
          <w:szCs w:val="22"/>
        </w:rPr>
        <w:t>6.土地利用实地情况指的是依据编制城镇开发边界外新增城镇建设用地规模预支</w:t>
      </w:r>
      <w:r>
        <w:rPr>
          <w:rFonts w:hint="eastAsia" w:ascii="Times New Roman" w:hAnsi="Times New Roman" w:cs="Times New Roman"/>
          <w:sz w:val="22"/>
          <w:szCs w:val="22"/>
        </w:rPr>
        <w:t>使用情况表</w:t>
      </w:r>
      <w:r>
        <w:rPr>
          <w:rFonts w:ascii="Times New Roman" w:hAnsi="Times New Roman" w:cs="Times New Roman"/>
          <w:sz w:val="22"/>
          <w:szCs w:val="22"/>
        </w:rPr>
        <w:t>时开展的资料整理、实地调查等工作，涉及地块实地的用途。</w:t>
      </w:r>
    </w:p>
    <w:p>
      <w:pPr>
        <w:adjustRightInd w:val="0"/>
        <w:snapToGrid w:val="0"/>
        <w:ind w:firstLine="440"/>
        <w:rPr>
          <w:rFonts w:ascii="Times New Roman" w:hAnsi="Times New Roman" w:cs="Times New Roman"/>
          <w:sz w:val="22"/>
          <w:szCs w:val="22"/>
        </w:rPr>
      </w:pPr>
      <w:r>
        <w:rPr>
          <w:rFonts w:ascii="Times New Roman" w:hAnsi="Times New Roman" w:cs="Times New Roman"/>
          <w:sz w:val="22"/>
          <w:szCs w:val="22"/>
        </w:rPr>
        <w:t>7.规划用地用海类型指的是落实地块依据《国土空间调查、规划、用途管制用地用海分类指南》和《广东省自然资源厅关于明确市县级国土空间总体规划数据库启用条件及使用规则的通知》（粤自然资函〔2023〕630号），在市县级国土空间总体规划用地用海图层上的用途。</w:t>
      </w:r>
    </w:p>
    <w:p>
      <w:pPr>
        <w:adjustRightInd w:val="0"/>
        <w:snapToGrid w:val="0"/>
        <w:ind w:firstLine="440"/>
        <w:rPr>
          <w:rFonts w:ascii="Times New Roman" w:hAnsi="Times New Roman" w:cs="Times New Roman"/>
          <w:sz w:val="22"/>
          <w:szCs w:val="22"/>
        </w:rPr>
      </w:pPr>
      <w:r>
        <w:rPr>
          <w:rFonts w:ascii="Times New Roman" w:hAnsi="Times New Roman" w:cs="Times New Roman"/>
          <w:sz w:val="22"/>
          <w:szCs w:val="22"/>
        </w:rPr>
        <w:t>8.落实地块在最新的土地利用现状图或实地上若为建设用地，在备注栏简要注明原因及详细解释、证明文件所在页码；</w:t>
      </w:r>
    </w:p>
    <w:p>
      <w:pPr>
        <w:adjustRightInd w:val="0"/>
        <w:snapToGrid w:val="0"/>
        <w:ind w:firstLine="440"/>
        <w:rPr>
          <w:rFonts w:ascii="Times New Roman" w:hAnsi="Times New Roman" w:cs="Times New Roman"/>
          <w:sz w:val="22"/>
          <w:szCs w:val="22"/>
        </w:rPr>
      </w:pPr>
    </w:p>
    <w:p>
      <w:pPr>
        <w:adjustRightInd w:val="0"/>
        <w:snapToGrid w:val="0"/>
        <w:ind w:firstLine="440"/>
        <w:rPr>
          <w:rFonts w:ascii="Times New Roman" w:hAnsi="Times New Roman" w:cs="Times New Roman"/>
          <w:sz w:val="22"/>
          <w:szCs w:val="22"/>
        </w:rPr>
      </w:pPr>
    </w:p>
    <w:p>
      <w:pPr>
        <w:keepNext/>
        <w:jc w:val="center"/>
        <w:rPr>
          <w:rFonts w:ascii="Times New Roman" w:hAnsi="Times New Roman" w:eastAsia="黑体" w:cs="Times New Roman"/>
          <w:sz w:val="20"/>
        </w:rPr>
      </w:pPr>
      <w:r>
        <w:rPr>
          <w:rFonts w:ascii="Times New Roman" w:hAnsi="Times New Roman" w:eastAsia="黑体" w:cs="Times New Roman"/>
          <w:sz w:val="20"/>
        </w:rPr>
        <w:t>表2 **市**县（区、市）城镇建设用地规模台账（公顷，0.0000）</w:t>
      </w:r>
    </w:p>
    <w:tbl>
      <w:tblPr>
        <w:tblStyle w:val="2"/>
        <w:tblW w:w="14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57"/>
        <w:gridCol w:w="800"/>
        <w:gridCol w:w="1410"/>
        <w:gridCol w:w="1061"/>
        <w:gridCol w:w="1471"/>
        <w:gridCol w:w="1641"/>
        <w:gridCol w:w="1006"/>
        <w:gridCol w:w="1054"/>
        <w:gridCol w:w="1389"/>
        <w:gridCol w:w="1518"/>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0" w:type="dxa"/>
            <w:vMerge w:val="restart"/>
            <w:vAlign w:val="center"/>
          </w:tcPr>
          <w:p>
            <w:pPr>
              <w:widowControl/>
              <w:autoSpaceDE w:val="0"/>
              <w:adjustRightInd w:val="0"/>
              <w:snapToGrid w:val="0"/>
              <w:jc w:val="center"/>
              <w:textAlignment w:val="center"/>
              <w:rPr>
                <w:rFonts w:ascii="Times New Roman" w:hAnsi="Times New Roman" w:cs="Times New Roman"/>
                <w:b/>
                <w:bCs/>
                <w:color w:val="000000"/>
                <w:kern w:val="0"/>
                <w:sz w:val="22"/>
                <w:szCs w:val="22"/>
              </w:rPr>
            </w:pPr>
            <w:r>
              <w:rPr>
                <w:rFonts w:ascii="Times New Roman" w:hAnsi="Times New Roman" w:cs="Times New Roman"/>
                <w:b/>
                <w:bCs/>
                <w:color w:val="000000"/>
                <w:sz w:val="22"/>
                <w:szCs w:val="22"/>
              </w:rPr>
              <w:t>行政区</w:t>
            </w:r>
          </w:p>
        </w:tc>
        <w:tc>
          <w:tcPr>
            <w:tcW w:w="1257" w:type="dxa"/>
            <w:vMerge w:val="restart"/>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“三区三线”划定时现状城镇建设用地</w:t>
            </w:r>
          </w:p>
        </w:tc>
        <w:tc>
          <w:tcPr>
            <w:tcW w:w="800" w:type="dxa"/>
            <w:vMerge w:val="restart"/>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扩展倍数</w:t>
            </w:r>
          </w:p>
        </w:tc>
        <w:tc>
          <w:tcPr>
            <w:tcW w:w="1410" w:type="dxa"/>
            <w:vMerge w:val="restart"/>
            <w:noWrap/>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国土空间总体规划新增城镇建设用地规模</w:t>
            </w:r>
          </w:p>
        </w:tc>
        <w:tc>
          <w:tcPr>
            <w:tcW w:w="5179" w:type="dxa"/>
            <w:gridSpan w:val="4"/>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使用前城镇建设用地</w:t>
            </w:r>
          </w:p>
        </w:tc>
        <w:tc>
          <w:tcPr>
            <w:tcW w:w="5001" w:type="dxa"/>
            <w:gridSpan w:val="4"/>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使用后城镇建设用地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continue"/>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p>
        </w:tc>
        <w:tc>
          <w:tcPr>
            <w:tcW w:w="1257" w:type="dxa"/>
            <w:vMerge w:val="continue"/>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p>
        </w:tc>
        <w:tc>
          <w:tcPr>
            <w:tcW w:w="800" w:type="dxa"/>
            <w:vMerge w:val="continue"/>
            <w:noWrap/>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p>
        </w:tc>
        <w:tc>
          <w:tcPr>
            <w:tcW w:w="1410" w:type="dxa"/>
            <w:vMerge w:val="continue"/>
            <w:noWrap/>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p>
        </w:tc>
        <w:tc>
          <w:tcPr>
            <w:tcW w:w="1061" w:type="dxa"/>
            <w:vMerge w:val="restart"/>
            <w:noWrap/>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城镇开发边界外已使用规模</w:t>
            </w:r>
          </w:p>
        </w:tc>
        <w:tc>
          <w:tcPr>
            <w:tcW w:w="4118" w:type="dxa"/>
            <w:gridSpan w:val="3"/>
            <w:noWrap/>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城镇开发边界新增空间范围内</w:t>
            </w:r>
          </w:p>
        </w:tc>
        <w:tc>
          <w:tcPr>
            <w:tcW w:w="1054" w:type="dxa"/>
            <w:vMerge w:val="restart"/>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城镇开发边界外已使用规模</w:t>
            </w:r>
          </w:p>
        </w:tc>
        <w:tc>
          <w:tcPr>
            <w:tcW w:w="3947" w:type="dxa"/>
            <w:gridSpan w:val="3"/>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城镇开发边界新增空间范围内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50" w:type="dxa"/>
            <w:vMerge w:val="continue"/>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p>
        </w:tc>
        <w:tc>
          <w:tcPr>
            <w:tcW w:w="1257" w:type="dxa"/>
            <w:vMerge w:val="continue"/>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p>
        </w:tc>
        <w:tc>
          <w:tcPr>
            <w:tcW w:w="800" w:type="dxa"/>
            <w:vMerge w:val="continue"/>
            <w:noWrap/>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p>
        </w:tc>
        <w:tc>
          <w:tcPr>
            <w:tcW w:w="1410" w:type="dxa"/>
            <w:vMerge w:val="continue"/>
            <w:noWrap/>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p>
        </w:tc>
        <w:tc>
          <w:tcPr>
            <w:tcW w:w="1061" w:type="dxa"/>
            <w:vMerge w:val="continue"/>
            <w:noWrap/>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p>
        </w:tc>
        <w:tc>
          <w:tcPr>
            <w:tcW w:w="1471" w:type="dxa"/>
            <w:noWrap/>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实际已使用规模</w:t>
            </w:r>
          </w:p>
        </w:tc>
        <w:tc>
          <w:tcPr>
            <w:tcW w:w="1641" w:type="dxa"/>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剩余可用规模</w:t>
            </w:r>
          </w:p>
        </w:tc>
        <w:tc>
          <w:tcPr>
            <w:tcW w:w="1006" w:type="dxa"/>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应调出规模</w:t>
            </w:r>
          </w:p>
        </w:tc>
        <w:tc>
          <w:tcPr>
            <w:tcW w:w="1054" w:type="dxa"/>
            <w:vMerge w:val="continue"/>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p>
        </w:tc>
        <w:tc>
          <w:tcPr>
            <w:tcW w:w="1389" w:type="dxa"/>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实际已使用规模</w:t>
            </w:r>
          </w:p>
        </w:tc>
        <w:tc>
          <w:tcPr>
            <w:tcW w:w="1518" w:type="dxa"/>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剩余可用规模</w:t>
            </w:r>
          </w:p>
        </w:tc>
        <w:tc>
          <w:tcPr>
            <w:tcW w:w="1040" w:type="dxa"/>
            <w:vAlign w:val="center"/>
          </w:tcPr>
          <w:p>
            <w:pPr>
              <w:widowControl/>
              <w:autoSpaceDE w:val="0"/>
              <w:adjustRightInd w:val="0"/>
              <w:snapToGrid w:val="0"/>
              <w:jc w:val="center"/>
              <w:textAlignment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应调出规模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50"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栏1</w:t>
            </w:r>
          </w:p>
        </w:tc>
        <w:tc>
          <w:tcPr>
            <w:tcW w:w="1257"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栏2</w:t>
            </w:r>
          </w:p>
        </w:tc>
        <w:tc>
          <w:tcPr>
            <w:tcW w:w="800" w:type="dxa"/>
            <w:noWrap/>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栏3</w:t>
            </w:r>
          </w:p>
        </w:tc>
        <w:tc>
          <w:tcPr>
            <w:tcW w:w="1410" w:type="dxa"/>
            <w:noWrap/>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栏4</w:t>
            </w:r>
          </w:p>
        </w:tc>
        <w:tc>
          <w:tcPr>
            <w:tcW w:w="1061" w:type="dxa"/>
            <w:noWrap/>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栏5</w:t>
            </w:r>
          </w:p>
        </w:tc>
        <w:tc>
          <w:tcPr>
            <w:tcW w:w="1471" w:type="dxa"/>
            <w:noWrap/>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w:t>
            </w:r>
            <w:r>
              <w:rPr>
                <w:rFonts w:hint="eastAsia" w:ascii="Times New Roman" w:hAnsi="Times New Roman" w:cs="Times New Roman"/>
                <w:color w:val="000000"/>
                <w:sz w:val="22"/>
                <w:szCs w:val="22"/>
              </w:rPr>
              <w:t>6</w:t>
            </w:r>
          </w:p>
        </w:tc>
        <w:tc>
          <w:tcPr>
            <w:tcW w:w="1641"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w:t>
            </w:r>
            <w:r>
              <w:rPr>
                <w:rFonts w:hint="eastAsia" w:ascii="Times New Roman" w:hAnsi="Times New Roman" w:cs="Times New Roman"/>
                <w:color w:val="000000"/>
                <w:sz w:val="22"/>
                <w:szCs w:val="22"/>
              </w:rPr>
              <w:t>7</w:t>
            </w:r>
          </w:p>
        </w:tc>
        <w:tc>
          <w:tcPr>
            <w:tcW w:w="1006"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w:t>
            </w:r>
            <w:r>
              <w:rPr>
                <w:rFonts w:hint="eastAsia" w:ascii="Times New Roman" w:hAnsi="Times New Roman" w:cs="Times New Roman"/>
                <w:color w:val="000000"/>
                <w:sz w:val="22"/>
                <w:szCs w:val="22"/>
              </w:rPr>
              <w:t>8</w:t>
            </w:r>
          </w:p>
        </w:tc>
        <w:tc>
          <w:tcPr>
            <w:tcW w:w="1054"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w:t>
            </w:r>
            <w:r>
              <w:rPr>
                <w:rFonts w:hint="eastAsia" w:ascii="Times New Roman" w:hAnsi="Times New Roman" w:cs="Times New Roman"/>
                <w:color w:val="000000"/>
                <w:sz w:val="22"/>
                <w:szCs w:val="22"/>
              </w:rPr>
              <w:t>9</w:t>
            </w:r>
          </w:p>
        </w:tc>
        <w:tc>
          <w:tcPr>
            <w:tcW w:w="1389"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栏1</w:t>
            </w:r>
            <w:r>
              <w:rPr>
                <w:rFonts w:hint="eastAsia" w:ascii="Times New Roman" w:hAnsi="Times New Roman" w:cs="Times New Roman"/>
                <w:color w:val="000000"/>
                <w:sz w:val="22"/>
                <w:szCs w:val="22"/>
              </w:rPr>
              <w:t>0</w:t>
            </w:r>
          </w:p>
        </w:tc>
        <w:tc>
          <w:tcPr>
            <w:tcW w:w="1518"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栏1</w:t>
            </w:r>
            <w:r>
              <w:rPr>
                <w:rFonts w:hint="eastAsia" w:ascii="Times New Roman" w:hAnsi="Times New Roman" w:cs="Times New Roman"/>
                <w:color w:val="000000"/>
                <w:sz w:val="22"/>
                <w:szCs w:val="22"/>
              </w:rPr>
              <w:t>1</w:t>
            </w:r>
          </w:p>
        </w:tc>
        <w:tc>
          <w:tcPr>
            <w:tcW w:w="1040"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栏1</w:t>
            </w:r>
            <w:r>
              <w:rPr>
                <w:rFonts w:hint="eastAsia" w:ascii="Times New Roman" w:hAnsi="Times New Roman" w:cs="Times New Roman"/>
                <w:color w:val="00000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50"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XX县（区、市）</w:t>
            </w:r>
          </w:p>
        </w:tc>
        <w:tc>
          <w:tcPr>
            <w:tcW w:w="1257"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p>
        </w:tc>
        <w:tc>
          <w:tcPr>
            <w:tcW w:w="800" w:type="dxa"/>
            <w:noWrap/>
            <w:vAlign w:val="center"/>
          </w:tcPr>
          <w:p>
            <w:pPr>
              <w:widowControl/>
              <w:autoSpaceDE w:val="0"/>
              <w:adjustRightInd w:val="0"/>
              <w:snapToGrid w:val="0"/>
              <w:jc w:val="center"/>
              <w:textAlignment w:val="center"/>
              <w:rPr>
                <w:rFonts w:ascii="Times New Roman" w:hAnsi="Times New Roman" w:cs="Times New Roman"/>
                <w:color w:val="000000"/>
                <w:sz w:val="22"/>
                <w:szCs w:val="22"/>
              </w:rPr>
            </w:pPr>
          </w:p>
        </w:tc>
        <w:tc>
          <w:tcPr>
            <w:tcW w:w="1410" w:type="dxa"/>
            <w:noWrap/>
            <w:vAlign w:val="center"/>
          </w:tcPr>
          <w:p>
            <w:pPr>
              <w:widowControl/>
              <w:autoSpaceDE w:val="0"/>
              <w:adjustRightInd w:val="0"/>
              <w:snapToGrid w:val="0"/>
              <w:jc w:val="center"/>
              <w:textAlignment w:val="center"/>
              <w:rPr>
                <w:rFonts w:ascii="Times New Roman" w:hAnsi="Times New Roman" w:cs="Times New Roman"/>
                <w:color w:val="000000"/>
                <w:sz w:val="22"/>
                <w:szCs w:val="22"/>
              </w:rPr>
            </w:pPr>
          </w:p>
        </w:tc>
        <w:tc>
          <w:tcPr>
            <w:tcW w:w="1061" w:type="dxa"/>
            <w:noWrap/>
            <w:vAlign w:val="center"/>
          </w:tcPr>
          <w:p>
            <w:pPr>
              <w:widowControl/>
              <w:autoSpaceDE w:val="0"/>
              <w:adjustRightInd w:val="0"/>
              <w:snapToGrid w:val="0"/>
              <w:jc w:val="center"/>
              <w:textAlignment w:val="center"/>
              <w:rPr>
                <w:rFonts w:ascii="Times New Roman" w:hAnsi="Times New Roman" w:cs="Times New Roman"/>
                <w:color w:val="000000"/>
                <w:sz w:val="22"/>
                <w:szCs w:val="22"/>
              </w:rPr>
            </w:pPr>
          </w:p>
        </w:tc>
        <w:tc>
          <w:tcPr>
            <w:tcW w:w="1471" w:type="dxa"/>
            <w:noWrap/>
            <w:vAlign w:val="center"/>
          </w:tcPr>
          <w:p>
            <w:pPr>
              <w:widowControl/>
              <w:autoSpaceDE w:val="0"/>
              <w:adjustRightInd w:val="0"/>
              <w:snapToGrid w:val="0"/>
              <w:jc w:val="center"/>
              <w:textAlignment w:val="center"/>
              <w:rPr>
                <w:rFonts w:ascii="Times New Roman" w:hAnsi="Times New Roman" w:cs="Times New Roman"/>
                <w:color w:val="000000"/>
                <w:sz w:val="22"/>
                <w:szCs w:val="22"/>
              </w:rPr>
            </w:pPr>
          </w:p>
        </w:tc>
        <w:tc>
          <w:tcPr>
            <w:tcW w:w="1641"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p>
        </w:tc>
        <w:tc>
          <w:tcPr>
            <w:tcW w:w="1006"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p>
        </w:tc>
        <w:tc>
          <w:tcPr>
            <w:tcW w:w="1054"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p>
        </w:tc>
        <w:tc>
          <w:tcPr>
            <w:tcW w:w="1389"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p>
        </w:tc>
        <w:tc>
          <w:tcPr>
            <w:tcW w:w="1518"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p>
        </w:tc>
        <w:tc>
          <w:tcPr>
            <w:tcW w:w="1040" w:type="dxa"/>
            <w:vAlign w:val="center"/>
          </w:tcPr>
          <w:p>
            <w:pPr>
              <w:widowControl/>
              <w:autoSpaceDE w:val="0"/>
              <w:adjustRightInd w:val="0"/>
              <w:snapToGrid w:val="0"/>
              <w:jc w:val="center"/>
              <w:textAlignment w:val="center"/>
              <w:rPr>
                <w:rFonts w:ascii="Times New Roman" w:hAnsi="Times New Roman" w:cs="Times New Roman"/>
                <w:color w:val="000000"/>
                <w:sz w:val="22"/>
                <w:szCs w:val="22"/>
              </w:rPr>
            </w:pPr>
          </w:p>
        </w:tc>
      </w:tr>
    </w:tbl>
    <w:p>
      <w:pPr>
        <w:adjustRightInd w:val="0"/>
        <w:snapToGrid w:val="0"/>
        <w:rPr>
          <w:rFonts w:ascii="Times New Roman" w:hAnsi="Times New Roman" w:cs="Times New Roman"/>
          <w:sz w:val="22"/>
          <w:szCs w:val="22"/>
        </w:rPr>
      </w:pPr>
      <w:r>
        <w:rPr>
          <w:rFonts w:ascii="Times New Roman" w:hAnsi="Times New Roman" w:cs="Times New Roman"/>
          <w:sz w:val="22"/>
          <w:szCs w:val="22"/>
        </w:rPr>
        <w:t>注：1.栏4=栏2×（栏3-1）；</w:t>
      </w:r>
    </w:p>
    <w:p>
      <w:pPr>
        <w:adjustRightInd w:val="0"/>
        <w:snapToGrid w:val="0"/>
        <w:rPr>
          <w:rFonts w:ascii="Times New Roman" w:hAnsi="Times New Roman" w:cs="Times New Roman"/>
          <w:sz w:val="22"/>
          <w:szCs w:val="22"/>
        </w:rPr>
      </w:pPr>
      <w:r>
        <w:rPr>
          <w:rFonts w:ascii="Times New Roman" w:hAnsi="Times New Roman" w:cs="Times New Roman"/>
          <w:sz w:val="22"/>
          <w:szCs w:val="22"/>
        </w:rPr>
        <w:t>2.栏4=栏5+栏</w:t>
      </w:r>
      <w:r>
        <w:rPr>
          <w:rFonts w:hint="eastAsia" w:ascii="Times New Roman" w:hAnsi="Times New Roman" w:cs="Times New Roman"/>
          <w:sz w:val="22"/>
          <w:szCs w:val="22"/>
        </w:rPr>
        <w:t>6</w:t>
      </w:r>
      <w:r>
        <w:rPr>
          <w:rFonts w:ascii="Times New Roman" w:hAnsi="Times New Roman" w:cs="Times New Roman"/>
          <w:sz w:val="22"/>
          <w:szCs w:val="22"/>
        </w:rPr>
        <w:t>+栏</w:t>
      </w:r>
      <w:r>
        <w:rPr>
          <w:rFonts w:hint="eastAsia" w:ascii="Times New Roman" w:hAnsi="Times New Roman" w:cs="Times New Roman"/>
          <w:sz w:val="22"/>
          <w:szCs w:val="22"/>
        </w:rPr>
        <w:t>7</w:t>
      </w:r>
      <w:r>
        <w:rPr>
          <w:rFonts w:ascii="Times New Roman" w:hAnsi="Times New Roman" w:cs="Times New Roman"/>
          <w:sz w:val="22"/>
          <w:szCs w:val="22"/>
        </w:rPr>
        <w:t>=栏</w:t>
      </w:r>
      <w:r>
        <w:rPr>
          <w:rFonts w:hint="eastAsia" w:ascii="Times New Roman" w:hAnsi="Times New Roman" w:cs="Times New Roman"/>
          <w:sz w:val="22"/>
          <w:szCs w:val="22"/>
        </w:rPr>
        <w:t>9</w:t>
      </w:r>
      <w:r>
        <w:rPr>
          <w:rFonts w:ascii="Times New Roman" w:hAnsi="Times New Roman" w:cs="Times New Roman"/>
          <w:sz w:val="22"/>
          <w:szCs w:val="22"/>
        </w:rPr>
        <w:t>+栏1</w:t>
      </w:r>
      <w:r>
        <w:rPr>
          <w:rFonts w:hint="eastAsia" w:ascii="Times New Roman" w:hAnsi="Times New Roman" w:cs="Times New Roman"/>
          <w:sz w:val="22"/>
          <w:szCs w:val="22"/>
        </w:rPr>
        <w:t>0</w:t>
      </w:r>
      <w:r>
        <w:rPr>
          <w:rFonts w:ascii="Times New Roman" w:hAnsi="Times New Roman" w:cs="Times New Roman"/>
          <w:sz w:val="22"/>
          <w:szCs w:val="22"/>
        </w:rPr>
        <w:t>+栏1</w:t>
      </w:r>
      <w:r>
        <w:rPr>
          <w:rFonts w:hint="eastAsia" w:ascii="Times New Roman" w:hAnsi="Times New Roman" w:cs="Times New Roman"/>
          <w:sz w:val="22"/>
          <w:szCs w:val="22"/>
        </w:rPr>
        <w:t>1</w:t>
      </w:r>
      <w:r>
        <w:rPr>
          <w:rFonts w:ascii="Times New Roman" w:hAnsi="Times New Roman" w:cs="Times New Roman"/>
          <w:sz w:val="22"/>
          <w:szCs w:val="22"/>
        </w:rPr>
        <w:t>；</w:t>
      </w:r>
    </w:p>
    <w:p>
      <w:pPr>
        <w:adjustRightInd w:val="0"/>
        <w:snapToGrid w:val="0"/>
        <w:rPr>
          <w:rFonts w:ascii="Times New Roman" w:hAnsi="Times New Roman" w:cs="Times New Roman"/>
          <w:sz w:val="22"/>
          <w:szCs w:val="22"/>
        </w:rPr>
      </w:pPr>
      <w:r>
        <w:rPr>
          <w:rFonts w:ascii="Times New Roman" w:hAnsi="Times New Roman" w:cs="Times New Roman"/>
          <w:sz w:val="22"/>
          <w:szCs w:val="22"/>
        </w:rPr>
        <w:t>3.栏5=栏</w:t>
      </w:r>
      <w:r>
        <w:rPr>
          <w:rFonts w:hint="eastAsia" w:ascii="Times New Roman" w:hAnsi="Times New Roman" w:cs="Times New Roman"/>
          <w:sz w:val="22"/>
          <w:szCs w:val="22"/>
        </w:rPr>
        <w:t>8</w:t>
      </w:r>
      <w:r>
        <w:rPr>
          <w:rFonts w:ascii="Times New Roman" w:hAnsi="Times New Roman" w:cs="Times New Roman"/>
          <w:sz w:val="22"/>
          <w:szCs w:val="22"/>
        </w:rPr>
        <w:t>、栏</w:t>
      </w:r>
      <w:r>
        <w:rPr>
          <w:rFonts w:hint="eastAsia" w:ascii="Times New Roman" w:hAnsi="Times New Roman" w:cs="Times New Roman"/>
          <w:sz w:val="22"/>
          <w:szCs w:val="22"/>
        </w:rPr>
        <w:t>9</w:t>
      </w:r>
      <w:r>
        <w:rPr>
          <w:rFonts w:ascii="Times New Roman" w:hAnsi="Times New Roman" w:cs="Times New Roman"/>
          <w:sz w:val="22"/>
          <w:szCs w:val="22"/>
        </w:rPr>
        <w:t>=栏1</w:t>
      </w:r>
      <w:r>
        <w:rPr>
          <w:rFonts w:hint="eastAsia" w:ascii="Times New Roman" w:hAnsi="Times New Roman" w:cs="Times New Roman"/>
          <w:sz w:val="22"/>
          <w:szCs w:val="22"/>
        </w:rPr>
        <w:t>2</w:t>
      </w:r>
      <w:r>
        <w:rPr>
          <w:rFonts w:ascii="Times New Roman" w:hAnsi="Times New Roman" w:cs="Times New Roman"/>
          <w:sz w:val="22"/>
          <w:szCs w:val="22"/>
        </w:rPr>
        <w:t>；</w:t>
      </w:r>
    </w:p>
    <w:p>
      <w:pPr>
        <w:adjustRightInd w:val="0"/>
        <w:snapToGrid w:val="0"/>
        <w:rPr>
          <w:rFonts w:ascii="Times New Roman" w:hAnsi="Times New Roman" w:cs="Times New Roman"/>
          <w:sz w:val="22"/>
          <w:szCs w:val="22"/>
        </w:rPr>
      </w:pPr>
      <w:r>
        <w:rPr>
          <w:rFonts w:ascii="Times New Roman" w:hAnsi="Times New Roman" w:cs="Times New Roman"/>
          <w:sz w:val="22"/>
          <w:szCs w:val="22"/>
        </w:rPr>
        <w:t>4.城镇开发边界外已使用规模（栏5、栏</w:t>
      </w:r>
      <w:r>
        <w:rPr>
          <w:rFonts w:hint="eastAsia" w:ascii="Times New Roman" w:hAnsi="Times New Roman" w:cs="Times New Roman"/>
          <w:sz w:val="22"/>
          <w:szCs w:val="22"/>
        </w:rPr>
        <w:t>9</w:t>
      </w:r>
      <w:r>
        <w:rPr>
          <w:rFonts w:ascii="Times New Roman" w:hAnsi="Times New Roman" w:cs="Times New Roman"/>
          <w:sz w:val="22"/>
          <w:szCs w:val="22"/>
        </w:rPr>
        <w:t>）</w:t>
      </w:r>
      <w:r>
        <w:rPr>
          <w:rFonts w:hint="eastAsia" w:ascii="Times New Roman" w:hAnsi="Times New Roman" w:cs="Times New Roman"/>
          <w:sz w:val="22"/>
          <w:szCs w:val="22"/>
        </w:rPr>
        <w:t>包括</w:t>
      </w:r>
      <w:r>
        <w:rPr>
          <w:rFonts w:ascii="Times New Roman" w:hAnsi="Times New Roman" w:cs="Times New Roman"/>
          <w:sz w:val="22"/>
          <w:szCs w:val="22"/>
        </w:rPr>
        <w:t>位于城镇开发边界外在最新年度国土变更调查中新增为城镇建设用地及已批准为城镇建设用地的区域</w:t>
      </w:r>
      <w:r>
        <w:rPr>
          <w:rFonts w:hint="eastAsia" w:ascii="Times New Roman" w:hAnsi="Times New Roman" w:cs="Times New Roman"/>
          <w:sz w:val="22"/>
          <w:szCs w:val="22"/>
        </w:rPr>
        <w:t>，以及县级国土空间总体规划数据库启用后，县（区、市）自然资源主管部门通过编制城镇开发边界外新增城镇建设用地规模落实使用情况表在城镇开发边界外新增的城镇建设用地规模</w:t>
      </w:r>
      <w:r>
        <w:rPr>
          <w:rFonts w:ascii="Times New Roman" w:hAnsi="Times New Roman" w:cs="Times New Roman"/>
          <w:sz w:val="22"/>
          <w:szCs w:val="22"/>
        </w:rPr>
        <w:t>；</w:t>
      </w:r>
    </w:p>
    <w:p>
      <w:pPr>
        <w:adjustRightInd w:val="0"/>
        <w:snapToGrid w:val="0"/>
        <w:rPr>
          <w:rFonts w:ascii="Times New Roman" w:hAnsi="Times New Roman" w:cs="Times New Roman"/>
          <w:sz w:val="22"/>
          <w:szCs w:val="22"/>
        </w:rPr>
      </w:pPr>
      <w:r>
        <w:rPr>
          <w:rFonts w:ascii="Times New Roman" w:hAnsi="Times New Roman" w:cs="Times New Roman"/>
          <w:sz w:val="22"/>
          <w:szCs w:val="22"/>
        </w:rPr>
        <w:t>5城镇开发边界新增空间范围内实际已使用城镇建设用地规模（栏</w:t>
      </w:r>
      <w:r>
        <w:rPr>
          <w:rFonts w:hint="eastAsia" w:ascii="Times New Roman" w:hAnsi="Times New Roman" w:cs="Times New Roman"/>
          <w:sz w:val="22"/>
          <w:szCs w:val="22"/>
        </w:rPr>
        <w:t>6</w:t>
      </w:r>
      <w:r>
        <w:rPr>
          <w:rFonts w:ascii="Times New Roman" w:hAnsi="Times New Roman" w:cs="Times New Roman"/>
          <w:sz w:val="22"/>
          <w:szCs w:val="22"/>
        </w:rPr>
        <w:t>、栏1</w:t>
      </w:r>
      <w:r>
        <w:rPr>
          <w:rFonts w:hint="eastAsia" w:ascii="Times New Roman" w:hAnsi="Times New Roman" w:cs="Times New Roman"/>
          <w:sz w:val="22"/>
          <w:szCs w:val="22"/>
        </w:rPr>
        <w:t>0</w:t>
      </w:r>
      <w:r>
        <w:rPr>
          <w:rFonts w:ascii="Times New Roman" w:hAnsi="Times New Roman" w:cs="Times New Roman"/>
          <w:sz w:val="22"/>
          <w:szCs w:val="22"/>
        </w:rPr>
        <w:t>）指位于城镇开发边界新增空间范围内在最新年度国土变更调查中为现状建设用地及已批准为建设用地的区域；</w:t>
      </w:r>
    </w:p>
    <w:p>
      <w:pPr>
        <w:adjustRightInd w:val="0"/>
        <w:snapToGrid w:val="0"/>
        <w:rPr>
          <w:rFonts w:ascii="Times New Roman" w:hAnsi="Times New Roman" w:cs="Times New Roman"/>
          <w:sz w:val="22"/>
          <w:szCs w:val="22"/>
        </w:rPr>
      </w:pPr>
      <w:r>
        <w:rPr>
          <w:rFonts w:ascii="Times New Roman" w:hAnsi="Times New Roman" w:cs="Times New Roman"/>
          <w:sz w:val="22"/>
          <w:szCs w:val="22"/>
        </w:rPr>
        <w:t>6.城镇开发边界新增空间范围内应调出城镇建设用地规模（栏</w:t>
      </w:r>
      <w:r>
        <w:rPr>
          <w:rFonts w:hint="eastAsia" w:ascii="Times New Roman" w:hAnsi="Times New Roman" w:cs="Times New Roman"/>
          <w:sz w:val="22"/>
          <w:szCs w:val="22"/>
        </w:rPr>
        <w:t>8</w:t>
      </w:r>
      <w:r>
        <w:rPr>
          <w:rFonts w:ascii="Times New Roman" w:hAnsi="Times New Roman" w:cs="Times New Roman"/>
          <w:sz w:val="22"/>
          <w:szCs w:val="22"/>
        </w:rPr>
        <w:t>、栏1</w:t>
      </w:r>
      <w:r>
        <w:rPr>
          <w:rFonts w:hint="eastAsia" w:ascii="Times New Roman" w:hAnsi="Times New Roman" w:cs="Times New Roman"/>
          <w:sz w:val="22"/>
          <w:szCs w:val="22"/>
        </w:rPr>
        <w:t>2</w:t>
      </w:r>
      <w:r>
        <w:rPr>
          <w:rFonts w:ascii="Times New Roman" w:hAnsi="Times New Roman" w:cs="Times New Roman"/>
          <w:sz w:val="22"/>
          <w:szCs w:val="22"/>
        </w:rPr>
        <w:t>）指因城镇开发边界外的城镇建设，需要在城镇开发边界内等量缩减的新增城镇建设用地规模；</w:t>
      </w:r>
    </w:p>
    <w:p>
      <w:pPr>
        <w:adjustRightInd w:val="0"/>
        <w:snapToGrid w:val="0"/>
        <w:rPr>
          <w:sz w:val="22"/>
          <w:szCs w:val="22"/>
        </w:rPr>
        <w:sectPr>
          <w:pgSz w:w="16838" w:h="11906" w:orient="landscape"/>
          <w:pgMar w:top="1800" w:right="1440" w:bottom="1800" w:left="1440" w:header="851" w:footer="992" w:gutter="0"/>
          <w:cols w:space="425" w:num="1"/>
          <w:docGrid w:type="lines" w:linePitch="312" w:charSpace="0"/>
        </w:sectPr>
      </w:pPr>
      <w:r>
        <w:rPr>
          <w:rFonts w:ascii="Times New Roman" w:hAnsi="Times New Roman" w:cs="Times New Roman"/>
          <w:sz w:val="22"/>
          <w:szCs w:val="22"/>
        </w:rPr>
        <w:t>7.城镇开发边界新增空间范围内剩余可用城镇建设用地规模（栏</w:t>
      </w:r>
      <w:r>
        <w:rPr>
          <w:rFonts w:hint="eastAsia" w:ascii="Times New Roman" w:hAnsi="Times New Roman" w:cs="Times New Roman"/>
          <w:sz w:val="22"/>
          <w:szCs w:val="22"/>
        </w:rPr>
        <w:t>7</w:t>
      </w:r>
      <w:r>
        <w:rPr>
          <w:rFonts w:ascii="Times New Roman" w:hAnsi="Times New Roman" w:cs="Times New Roman"/>
          <w:sz w:val="22"/>
          <w:szCs w:val="22"/>
        </w:rPr>
        <w:t>、栏1</w:t>
      </w:r>
      <w:r>
        <w:rPr>
          <w:rFonts w:hint="eastAsia" w:ascii="Times New Roman" w:hAnsi="Times New Roman" w:cs="Times New Roman"/>
          <w:sz w:val="22"/>
          <w:szCs w:val="22"/>
        </w:rPr>
        <w:t>1</w:t>
      </w:r>
      <w:r>
        <w:rPr>
          <w:rFonts w:ascii="Times New Roman" w:hAnsi="Times New Roman" w:cs="Times New Roman"/>
          <w:sz w:val="22"/>
          <w:szCs w:val="22"/>
        </w:rPr>
        <w:t>）指规划新增城镇建设用地规模扣除实际已使用规模和应调出规模（或边界外已使用规模）之后，剩余可用的城镇建设用地规模。</w:t>
      </w:r>
    </w:p>
    <w:p>
      <w:pPr>
        <w:keepNext/>
        <w:jc w:val="center"/>
        <w:rPr>
          <w:rFonts w:ascii="Times New Roman" w:hAnsi="Times New Roman" w:eastAsia="黑体" w:cs="Times New Roman"/>
          <w:sz w:val="20"/>
        </w:rPr>
      </w:pPr>
      <w:r>
        <w:rPr>
          <w:rFonts w:ascii="Times New Roman" w:hAnsi="Times New Roman" w:eastAsia="黑体" w:cs="Times New Roman"/>
          <w:sz w:val="20"/>
        </w:rPr>
        <w:t>表3 规划用地用海更新前、规划用地用海更新后图层属性结构描述表（属性表名：GHYDYHGXQ、GHYDYHGXH）</w:t>
      </w:r>
    </w:p>
    <w:tbl>
      <w:tblPr>
        <w:tblStyle w:val="2"/>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2"/>
        <w:gridCol w:w="1729"/>
        <w:gridCol w:w="1135"/>
        <w:gridCol w:w="629"/>
        <w:gridCol w:w="708"/>
        <w:gridCol w:w="689"/>
        <w:gridCol w:w="782"/>
        <w:gridCol w:w="637"/>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7" w:hRule="atLeast"/>
          <w:tblHeader/>
          <w:jc w:val="center"/>
        </w:trPr>
        <w:tc>
          <w:tcPr>
            <w:tcW w:w="592" w:type="dxa"/>
            <w:vAlign w:val="center"/>
          </w:tcPr>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序号</w:t>
            </w:r>
          </w:p>
        </w:tc>
        <w:tc>
          <w:tcPr>
            <w:tcW w:w="1729" w:type="dxa"/>
            <w:vAlign w:val="center"/>
          </w:tcPr>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字段名称</w:t>
            </w:r>
          </w:p>
        </w:tc>
        <w:tc>
          <w:tcPr>
            <w:tcW w:w="1135" w:type="dxa"/>
            <w:vAlign w:val="center"/>
          </w:tcPr>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字段代码</w:t>
            </w:r>
          </w:p>
        </w:tc>
        <w:tc>
          <w:tcPr>
            <w:tcW w:w="629" w:type="dxa"/>
            <w:vAlign w:val="center"/>
          </w:tcPr>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字段</w:t>
            </w:r>
          </w:p>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类型</w:t>
            </w:r>
          </w:p>
        </w:tc>
        <w:tc>
          <w:tcPr>
            <w:tcW w:w="708" w:type="dxa"/>
            <w:vAlign w:val="center"/>
          </w:tcPr>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字段</w:t>
            </w:r>
          </w:p>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长度</w:t>
            </w:r>
          </w:p>
        </w:tc>
        <w:tc>
          <w:tcPr>
            <w:tcW w:w="689" w:type="dxa"/>
            <w:vAlign w:val="center"/>
          </w:tcPr>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小数</w:t>
            </w:r>
          </w:p>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位数</w:t>
            </w:r>
          </w:p>
        </w:tc>
        <w:tc>
          <w:tcPr>
            <w:tcW w:w="782" w:type="dxa"/>
            <w:vAlign w:val="center"/>
          </w:tcPr>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值域</w:t>
            </w:r>
          </w:p>
        </w:tc>
        <w:tc>
          <w:tcPr>
            <w:tcW w:w="637" w:type="dxa"/>
            <w:vAlign w:val="center"/>
          </w:tcPr>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约束条件</w:t>
            </w:r>
          </w:p>
        </w:tc>
        <w:tc>
          <w:tcPr>
            <w:tcW w:w="1586" w:type="dxa"/>
            <w:vAlign w:val="center"/>
          </w:tcPr>
          <w:p>
            <w:pPr>
              <w:jc w:val="center"/>
              <w:rPr>
                <w:rFonts w:ascii="Times New Roman" w:hAnsi="Times New Roman" w:eastAsia="宋体" w:cs="Times New Roman"/>
                <w:b/>
                <w:sz w:val="18"/>
                <w:szCs w:val="22"/>
              </w:rPr>
            </w:pPr>
            <w:r>
              <w:rPr>
                <w:rFonts w:ascii="Times New Roman" w:hAnsi="Times New Roman" w:eastAsia="宋体" w:cs="Times New Roman"/>
                <w:b/>
                <w:sz w:val="18"/>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2"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1</w:t>
            </w:r>
          </w:p>
        </w:tc>
        <w:tc>
          <w:tcPr>
            <w:tcW w:w="172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标识码</w:t>
            </w:r>
          </w:p>
        </w:tc>
        <w:tc>
          <w:tcPr>
            <w:tcW w:w="11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BSM</w:t>
            </w:r>
          </w:p>
        </w:tc>
        <w:tc>
          <w:tcPr>
            <w:tcW w:w="629"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Char</w:t>
            </w:r>
          </w:p>
        </w:tc>
        <w:tc>
          <w:tcPr>
            <w:tcW w:w="708"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18</w:t>
            </w:r>
          </w:p>
        </w:tc>
        <w:tc>
          <w:tcPr>
            <w:tcW w:w="689" w:type="dxa"/>
            <w:vAlign w:val="center"/>
          </w:tcPr>
          <w:p>
            <w:pPr>
              <w:jc w:val="center"/>
              <w:rPr>
                <w:rFonts w:ascii="Times New Roman" w:hAnsi="Times New Roman" w:eastAsia="宋体" w:cs="Times New Roman"/>
                <w:sz w:val="18"/>
                <w:szCs w:val="21"/>
              </w:rPr>
            </w:pP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M</w:t>
            </w:r>
          </w:p>
        </w:tc>
        <w:tc>
          <w:tcPr>
            <w:tcW w:w="1586" w:type="dxa"/>
            <w:vAlign w:val="center"/>
          </w:tcPr>
          <w:p>
            <w:pPr>
              <w:rPr>
                <w:rFonts w:ascii="Times New Roman" w:hAnsi="Times New Roman" w:eastAsia="宋体" w:cs="Times New Roman"/>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2</w:t>
            </w:r>
          </w:p>
        </w:tc>
        <w:tc>
          <w:tcPr>
            <w:tcW w:w="172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要素代码</w:t>
            </w:r>
          </w:p>
        </w:tc>
        <w:tc>
          <w:tcPr>
            <w:tcW w:w="11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YSDM</w:t>
            </w:r>
          </w:p>
        </w:tc>
        <w:tc>
          <w:tcPr>
            <w:tcW w:w="629"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Char</w:t>
            </w:r>
          </w:p>
        </w:tc>
        <w:tc>
          <w:tcPr>
            <w:tcW w:w="708"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10</w:t>
            </w:r>
          </w:p>
        </w:tc>
        <w:tc>
          <w:tcPr>
            <w:tcW w:w="689" w:type="dxa"/>
            <w:vAlign w:val="center"/>
          </w:tcPr>
          <w:p>
            <w:pPr>
              <w:jc w:val="center"/>
              <w:rPr>
                <w:rFonts w:ascii="Times New Roman" w:hAnsi="Times New Roman" w:eastAsia="宋体" w:cs="Times New Roman"/>
                <w:sz w:val="18"/>
                <w:szCs w:val="21"/>
              </w:rPr>
            </w:pP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M</w:t>
            </w:r>
          </w:p>
        </w:tc>
        <w:tc>
          <w:tcPr>
            <w:tcW w:w="1586" w:type="dxa"/>
            <w:vAlign w:val="center"/>
          </w:tcPr>
          <w:p>
            <w:pPr>
              <w:jc w:val="center"/>
              <w:rPr>
                <w:rFonts w:ascii="Times New Roman" w:hAnsi="Times New Roman" w:eastAsia="宋体" w:cs="Times New Roman"/>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3</w:t>
            </w:r>
          </w:p>
        </w:tc>
        <w:tc>
          <w:tcPr>
            <w:tcW w:w="172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行政区代码</w:t>
            </w:r>
          </w:p>
        </w:tc>
        <w:tc>
          <w:tcPr>
            <w:tcW w:w="11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XZQDM</w:t>
            </w:r>
          </w:p>
        </w:tc>
        <w:tc>
          <w:tcPr>
            <w:tcW w:w="629" w:type="dxa"/>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Char</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689" w:type="dxa"/>
            <w:vAlign w:val="center"/>
          </w:tcPr>
          <w:p>
            <w:pPr>
              <w:jc w:val="center"/>
              <w:rPr>
                <w:rFonts w:ascii="Times New Roman" w:hAnsi="Times New Roman" w:eastAsia="宋体" w:cs="Times New Roman"/>
                <w:sz w:val="18"/>
                <w:szCs w:val="21"/>
              </w:rPr>
            </w:pP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586" w:type="dxa"/>
            <w:vAlign w:val="center"/>
          </w:tcPr>
          <w:p>
            <w:pPr>
              <w:jc w:val="center"/>
              <w:rPr>
                <w:rFonts w:ascii="Times New Roman" w:hAnsi="Times New Roman" w:eastAsia="宋体" w:cs="Times New Roman"/>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4</w:t>
            </w:r>
          </w:p>
        </w:tc>
        <w:tc>
          <w:tcPr>
            <w:tcW w:w="172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行政区名称</w:t>
            </w:r>
          </w:p>
        </w:tc>
        <w:tc>
          <w:tcPr>
            <w:tcW w:w="11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XZQMC</w:t>
            </w:r>
          </w:p>
        </w:tc>
        <w:tc>
          <w:tcPr>
            <w:tcW w:w="629" w:type="dxa"/>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Char</w:t>
            </w:r>
          </w:p>
        </w:tc>
        <w:tc>
          <w:tcPr>
            <w:tcW w:w="708"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689" w:type="dxa"/>
            <w:vAlign w:val="center"/>
          </w:tcPr>
          <w:p>
            <w:pPr>
              <w:jc w:val="center"/>
              <w:rPr>
                <w:rFonts w:ascii="Times New Roman" w:hAnsi="Times New Roman" w:eastAsia="宋体" w:cs="Times New Roman"/>
                <w:sz w:val="18"/>
                <w:szCs w:val="21"/>
              </w:rPr>
            </w:pP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586" w:type="dxa"/>
            <w:vAlign w:val="center"/>
          </w:tcPr>
          <w:p>
            <w:pPr>
              <w:jc w:val="center"/>
              <w:rPr>
                <w:rFonts w:ascii="Times New Roman" w:hAnsi="Times New Roman" w:eastAsia="宋体" w:cs="Times New Roman"/>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2"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5</w:t>
            </w:r>
          </w:p>
        </w:tc>
        <w:tc>
          <w:tcPr>
            <w:tcW w:w="172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用地用海分类代码</w:t>
            </w:r>
          </w:p>
        </w:tc>
        <w:tc>
          <w:tcPr>
            <w:tcW w:w="11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YDYHFLDM</w:t>
            </w:r>
          </w:p>
        </w:tc>
        <w:tc>
          <w:tcPr>
            <w:tcW w:w="629"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Char</w:t>
            </w:r>
          </w:p>
        </w:tc>
        <w:tc>
          <w:tcPr>
            <w:tcW w:w="708"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10</w:t>
            </w:r>
          </w:p>
        </w:tc>
        <w:tc>
          <w:tcPr>
            <w:tcW w:w="689" w:type="dxa"/>
            <w:vAlign w:val="center"/>
          </w:tcPr>
          <w:p>
            <w:pPr>
              <w:jc w:val="center"/>
              <w:rPr>
                <w:rFonts w:ascii="Times New Roman" w:hAnsi="Times New Roman" w:eastAsia="宋体" w:cs="Times New Roman"/>
                <w:sz w:val="18"/>
                <w:szCs w:val="21"/>
              </w:rPr>
            </w:pP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M</w:t>
            </w:r>
          </w:p>
        </w:tc>
        <w:tc>
          <w:tcPr>
            <w:tcW w:w="1586"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见注1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6</w:t>
            </w:r>
          </w:p>
        </w:tc>
        <w:tc>
          <w:tcPr>
            <w:tcW w:w="172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用地用海分类名称</w:t>
            </w:r>
          </w:p>
        </w:tc>
        <w:tc>
          <w:tcPr>
            <w:tcW w:w="11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YDYHFLMC</w:t>
            </w:r>
          </w:p>
        </w:tc>
        <w:tc>
          <w:tcPr>
            <w:tcW w:w="629"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Char</w:t>
            </w:r>
          </w:p>
        </w:tc>
        <w:tc>
          <w:tcPr>
            <w:tcW w:w="708"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50</w:t>
            </w:r>
          </w:p>
        </w:tc>
        <w:tc>
          <w:tcPr>
            <w:tcW w:w="689" w:type="dxa"/>
            <w:vAlign w:val="center"/>
          </w:tcPr>
          <w:p>
            <w:pPr>
              <w:jc w:val="center"/>
              <w:rPr>
                <w:rFonts w:ascii="Times New Roman" w:hAnsi="Times New Roman" w:eastAsia="宋体" w:cs="Times New Roman"/>
                <w:sz w:val="18"/>
                <w:szCs w:val="21"/>
              </w:rPr>
            </w:pP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M</w:t>
            </w:r>
          </w:p>
        </w:tc>
        <w:tc>
          <w:tcPr>
            <w:tcW w:w="1586"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见注1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7</w:t>
            </w:r>
          </w:p>
        </w:tc>
        <w:tc>
          <w:tcPr>
            <w:tcW w:w="172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图斑面积</w:t>
            </w:r>
          </w:p>
        </w:tc>
        <w:tc>
          <w:tcPr>
            <w:tcW w:w="113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TBMJ</w:t>
            </w:r>
          </w:p>
        </w:tc>
        <w:tc>
          <w:tcPr>
            <w:tcW w:w="629"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Float</w:t>
            </w:r>
          </w:p>
        </w:tc>
        <w:tc>
          <w:tcPr>
            <w:tcW w:w="708"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15</w:t>
            </w:r>
          </w:p>
        </w:tc>
        <w:tc>
          <w:tcPr>
            <w:tcW w:w="689"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2</w:t>
            </w: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M</w:t>
            </w:r>
          </w:p>
        </w:tc>
        <w:tc>
          <w:tcPr>
            <w:tcW w:w="1586"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单位：平方米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tcBorders>
              <w:right w:val="single" w:color="auto" w:sz="4" w:space="0"/>
            </w:tcBorders>
            <w:vAlign w:val="center"/>
          </w:tcPr>
          <w:p>
            <w:pPr>
              <w:jc w:val="center"/>
              <w:rPr>
                <w:rFonts w:ascii="Times New Roman" w:hAnsi="Times New Roman" w:eastAsia="宋体" w:cs="Times New Roman"/>
                <w:sz w:val="18"/>
                <w:szCs w:val="22"/>
              </w:rPr>
            </w:pPr>
            <w:r>
              <w:rPr>
                <w:rFonts w:ascii="Times New Roman" w:hAnsi="Times New Roman" w:eastAsia="宋体" w:cs="Times New Roman"/>
                <w:sz w:val="18"/>
                <w:szCs w:val="22"/>
              </w:rPr>
              <w:t>8</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图斑地类面积</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TBDLMJ</w:t>
            </w:r>
          </w:p>
        </w:tc>
        <w:tc>
          <w:tcPr>
            <w:tcW w:w="629"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Float</w:t>
            </w:r>
          </w:p>
        </w:tc>
        <w:tc>
          <w:tcPr>
            <w:tcW w:w="708"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15</w:t>
            </w:r>
          </w:p>
        </w:tc>
        <w:tc>
          <w:tcPr>
            <w:tcW w:w="689"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2</w:t>
            </w: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18"/>
              </w:rPr>
              <w:t>C</w:t>
            </w:r>
          </w:p>
        </w:tc>
        <w:tc>
          <w:tcPr>
            <w:tcW w:w="1586" w:type="dxa"/>
            <w:vAlign w:val="center"/>
          </w:tcPr>
          <w:p>
            <w:pPr>
              <w:jc w:val="center"/>
              <w:rPr>
                <w:rFonts w:ascii="Times New Roman" w:hAnsi="Times New Roman" w:eastAsia="宋体" w:cs="Times New Roman"/>
                <w:sz w:val="18"/>
                <w:szCs w:val="18"/>
              </w:rPr>
            </w:pPr>
            <w:r>
              <w:rPr>
                <w:rFonts w:ascii="Times New Roman" w:hAnsi="Times New Roman" w:eastAsia="宋体" w:cs="Times New Roman"/>
                <w:sz w:val="18"/>
                <w:szCs w:val="18"/>
              </w:rPr>
              <w:t>单位：平方米</w:t>
            </w:r>
          </w:p>
          <w:p>
            <w:pPr>
              <w:jc w:val="center"/>
              <w:rPr>
                <w:rFonts w:ascii="Times New Roman" w:hAnsi="Times New Roman" w:eastAsia="宋体" w:cs="Times New Roman"/>
                <w:sz w:val="18"/>
                <w:szCs w:val="18"/>
              </w:rPr>
            </w:pPr>
            <w:r>
              <w:rPr>
                <w:rFonts w:ascii="Times New Roman" w:hAnsi="Times New Roman" w:eastAsia="宋体" w:cs="Times New Roman"/>
                <w:sz w:val="18"/>
                <w:szCs w:val="18"/>
              </w:rPr>
              <w:t>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2" w:type="dxa"/>
            <w:tcBorders>
              <w:right w:val="single" w:color="auto" w:sz="4" w:space="0"/>
            </w:tcBorders>
            <w:vAlign w:val="center"/>
          </w:tcPr>
          <w:p>
            <w:pPr>
              <w:jc w:val="center"/>
              <w:rPr>
                <w:rFonts w:ascii="Times New Roman" w:hAnsi="Times New Roman" w:eastAsia="宋体" w:cs="Times New Roman"/>
                <w:sz w:val="18"/>
                <w:szCs w:val="22"/>
              </w:rPr>
            </w:pPr>
            <w:r>
              <w:rPr>
                <w:rFonts w:ascii="Times New Roman" w:hAnsi="Times New Roman" w:eastAsia="宋体" w:cs="Times New Roman"/>
                <w:sz w:val="18"/>
                <w:szCs w:val="22"/>
              </w:rPr>
              <w:t>9</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规划状态</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GHZT</w:t>
            </w:r>
          </w:p>
        </w:tc>
        <w:tc>
          <w:tcPr>
            <w:tcW w:w="629"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Char</w:t>
            </w:r>
          </w:p>
        </w:tc>
        <w:tc>
          <w:tcPr>
            <w:tcW w:w="708"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2</w:t>
            </w:r>
          </w:p>
        </w:tc>
        <w:tc>
          <w:tcPr>
            <w:tcW w:w="689" w:type="dxa"/>
            <w:vAlign w:val="center"/>
          </w:tcPr>
          <w:p>
            <w:pPr>
              <w:jc w:val="center"/>
              <w:rPr>
                <w:rFonts w:ascii="Times New Roman" w:hAnsi="Times New Roman" w:eastAsia="宋体" w:cs="Times New Roman"/>
                <w:sz w:val="18"/>
                <w:szCs w:val="21"/>
              </w:rPr>
            </w:pP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M</w:t>
            </w:r>
          </w:p>
        </w:tc>
        <w:tc>
          <w:tcPr>
            <w:tcW w:w="1586" w:type="dxa"/>
            <w:vAlign w:val="center"/>
          </w:tcPr>
          <w:p>
            <w:pPr>
              <w:jc w:val="center"/>
              <w:rPr>
                <w:rFonts w:ascii="Times New Roman" w:hAnsi="Times New Roman" w:eastAsia="宋体" w:cs="Times New Roman"/>
                <w:sz w:val="18"/>
                <w:szCs w:val="21"/>
              </w:rPr>
            </w:pPr>
            <w:r>
              <w:rPr>
                <w:rFonts w:hint="eastAsia" w:ascii="Times New Roman" w:hAnsi="Times New Roman" w:eastAsia="宋体" w:cs="Times New Roman"/>
                <w:sz w:val="18"/>
                <w:szCs w:val="21"/>
              </w:rPr>
              <w:t>见注3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tcBorders>
              <w:right w:val="single" w:color="auto" w:sz="4" w:space="0"/>
            </w:tcBorders>
            <w:vAlign w:val="center"/>
          </w:tcPr>
          <w:p>
            <w:pPr>
              <w:jc w:val="center"/>
              <w:rPr>
                <w:rFonts w:ascii="Times New Roman" w:hAnsi="Times New Roman" w:eastAsia="宋体" w:cs="Times New Roman"/>
                <w:sz w:val="18"/>
                <w:szCs w:val="22"/>
              </w:rPr>
            </w:pPr>
            <w:r>
              <w:rPr>
                <w:rFonts w:ascii="Times New Roman" w:hAnsi="Times New Roman" w:eastAsia="宋体" w:cs="Times New Roman"/>
                <w:sz w:val="18"/>
                <w:szCs w:val="22"/>
              </w:rPr>
              <w:t>10</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基期地类代码</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JQDLDM</w:t>
            </w:r>
          </w:p>
        </w:tc>
        <w:tc>
          <w:tcPr>
            <w:tcW w:w="629"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Char</w:t>
            </w:r>
          </w:p>
        </w:tc>
        <w:tc>
          <w:tcPr>
            <w:tcW w:w="708"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255</w:t>
            </w:r>
          </w:p>
        </w:tc>
        <w:tc>
          <w:tcPr>
            <w:tcW w:w="689" w:type="dxa"/>
            <w:vAlign w:val="center"/>
          </w:tcPr>
          <w:p>
            <w:pPr>
              <w:jc w:val="center"/>
              <w:rPr>
                <w:rFonts w:ascii="Times New Roman" w:hAnsi="Times New Roman" w:eastAsia="宋体" w:cs="Times New Roman"/>
                <w:sz w:val="18"/>
                <w:szCs w:val="21"/>
              </w:rPr>
            </w:pP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O</w:t>
            </w:r>
          </w:p>
        </w:tc>
        <w:tc>
          <w:tcPr>
            <w:tcW w:w="1586"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见注</w:t>
            </w:r>
            <w:r>
              <w:rPr>
                <w:rFonts w:hint="eastAsia" w:ascii="Times New Roman" w:hAnsi="Times New Roman" w:eastAsia="宋体" w:cs="Times New Roman"/>
                <w:sz w:val="18"/>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tcBorders>
              <w:right w:val="single" w:color="auto" w:sz="4" w:space="0"/>
            </w:tcBorders>
            <w:vAlign w:val="center"/>
          </w:tcPr>
          <w:p>
            <w:pPr>
              <w:jc w:val="center"/>
              <w:rPr>
                <w:rFonts w:ascii="Times New Roman" w:hAnsi="Times New Roman" w:eastAsia="宋体" w:cs="Times New Roman"/>
                <w:sz w:val="18"/>
                <w:szCs w:val="22"/>
              </w:rPr>
            </w:pPr>
            <w:r>
              <w:rPr>
                <w:rFonts w:ascii="Times New Roman" w:hAnsi="Times New Roman" w:eastAsia="宋体" w:cs="Times New Roman"/>
                <w:sz w:val="18"/>
                <w:szCs w:val="22"/>
              </w:rPr>
              <w:t>11</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城镇村属性</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CZCSX</w:t>
            </w:r>
          </w:p>
        </w:tc>
        <w:tc>
          <w:tcPr>
            <w:tcW w:w="629"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Char</w:t>
            </w:r>
          </w:p>
        </w:tc>
        <w:tc>
          <w:tcPr>
            <w:tcW w:w="708"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2</w:t>
            </w:r>
          </w:p>
        </w:tc>
        <w:tc>
          <w:tcPr>
            <w:tcW w:w="689" w:type="dxa"/>
            <w:vAlign w:val="center"/>
          </w:tcPr>
          <w:p>
            <w:pPr>
              <w:jc w:val="center"/>
              <w:rPr>
                <w:rFonts w:ascii="Times New Roman" w:hAnsi="Times New Roman" w:eastAsia="宋体" w:cs="Times New Roman"/>
                <w:sz w:val="18"/>
                <w:szCs w:val="21"/>
              </w:rPr>
            </w:pP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C</w:t>
            </w:r>
          </w:p>
        </w:tc>
        <w:tc>
          <w:tcPr>
            <w:tcW w:w="1586"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见注</w:t>
            </w:r>
            <w:r>
              <w:rPr>
                <w:rFonts w:hint="eastAsia" w:ascii="Times New Roman" w:hAnsi="Times New Roman" w:eastAsia="宋体" w:cs="Times New Roman"/>
                <w:sz w:val="18"/>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tcBorders>
              <w:right w:val="single" w:color="auto" w:sz="4" w:space="0"/>
            </w:tcBorders>
            <w:vAlign w:val="center"/>
          </w:tcPr>
          <w:p>
            <w:pPr>
              <w:jc w:val="center"/>
              <w:rPr>
                <w:rFonts w:ascii="Times New Roman" w:hAnsi="Times New Roman" w:eastAsia="宋体" w:cs="Times New Roman"/>
                <w:sz w:val="18"/>
                <w:szCs w:val="22"/>
              </w:rPr>
            </w:pPr>
            <w:r>
              <w:rPr>
                <w:rFonts w:ascii="Times New Roman" w:hAnsi="Times New Roman" w:eastAsia="宋体" w:cs="Times New Roman"/>
                <w:sz w:val="18"/>
                <w:szCs w:val="22"/>
              </w:rPr>
              <w:t>12</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备注</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BZ</w:t>
            </w:r>
          </w:p>
        </w:tc>
        <w:tc>
          <w:tcPr>
            <w:tcW w:w="629"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Char</w:t>
            </w:r>
          </w:p>
        </w:tc>
        <w:tc>
          <w:tcPr>
            <w:tcW w:w="708"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255</w:t>
            </w:r>
          </w:p>
        </w:tc>
        <w:tc>
          <w:tcPr>
            <w:tcW w:w="689" w:type="dxa"/>
            <w:vAlign w:val="center"/>
          </w:tcPr>
          <w:p>
            <w:pPr>
              <w:jc w:val="center"/>
              <w:rPr>
                <w:rFonts w:ascii="Times New Roman" w:hAnsi="Times New Roman" w:eastAsia="宋体" w:cs="Times New Roman"/>
                <w:sz w:val="18"/>
                <w:szCs w:val="21"/>
              </w:rPr>
            </w:pPr>
          </w:p>
        </w:tc>
        <w:tc>
          <w:tcPr>
            <w:tcW w:w="782" w:type="dxa"/>
            <w:vAlign w:val="center"/>
          </w:tcPr>
          <w:p>
            <w:pPr>
              <w:jc w:val="center"/>
              <w:rPr>
                <w:rFonts w:ascii="Times New Roman" w:hAnsi="Times New Roman" w:eastAsia="宋体" w:cs="Times New Roman"/>
                <w:sz w:val="18"/>
                <w:szCs w:val="21"/>
              </w:rPr>
            </w:pPr>
          </w:p>
        </w:tc>
        <w:tc>
          <w:tcPr>
            <w:tcW w:w="637" w:type="dxa"/>
            <w:vAlign w:val="center"/>
          </w:tcPr>
          <w:p>
            <w:pPr>
              <w:jc w:val="center"/>
              <w:rPr>
                <w:rFonts w:ascii="Times New Roman" w:hAnsi="Times New Roman" w:eastAsia="宋体" w:cs="Times New Roman"/>
                <w:sz w:val="18"/>
                <w:szCs w:val="21"/>
              </w:rPr>
            </w:pPr>
            <w:r>
              <w:rPr>
                <w:rFonts w:ascii="Times New Roman" w:hAnsi="Times New Roman" w:eastAsia="宋体" w:cs="Times New Roman"/>
                <w:sz w:val="18"/>
                <w:szCs w:val="21"/>
              </w:rPr>
              <w:t>O</w:t>
            </w:r>
          </w:p>
        </w:tc>
        <w:tc>
          <w:tcPr>
            <w:tcW w:w="1586" w:type="dxa"/>
            <w:vAlign w:val="center"/>
          </w:tcPr>
          <w:p>
            <w:pPr>
              <w:jc w:val="center"/>
              <w:rPr>
                <w:rFonts w:ascii="Times New Roman" w:hAnsi="Times New Roman" w:eastAsia="宋体" w:cs="Times New Roman"/>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87" w:type="dxa"/>
            <w:gridSpan w:val="9"/>
            <w:vAlign w:val="center"/>
          </w:tcPr>
          <w:p>
            <w:pPr>
              <w:rPr>
                <w:rFonts w:ascii="Times New Roman" w:hAnsi="Times New Roman" w:eastAsia="宋体" w:cs="Times New Roman"/>
                <w:sz w:val="18"/>
                <w:szCs w:val="21"/>
              </w:rPr>
            </w:pPr>
            <w:r>
              <w:rPr>
                <w:rFonts w:ascii="Times New Roman" w:hAnsi="Times New Roman" w:eastAsia="宋体" w:cs="Times New Roman"/>
                <w:sz w:val="18"/>
                <w:szCs w:val="21"/>
              </w:rPr>
              <w:t>注1：用地用海分类代码、用地用海分类名称参见《国土空间调查、规划、用途管制用地用海分类指南》，支持填写一级类、二级类或三级类。用地代码填写6位，代码不足6位的，在原代码后面用“0”补足。</w:t>
            </w:r>
            <w:r>
              <w:rPr>
                <w:rFonts w:hint="eastAsia" w:eastAsia="宋体" w:cs="Times New Roman"/>
                <w:sz w:val="18"/>
                <w:szCs w:val="21"/>
                <w:lang w:eastAsia="zh-CN"/>
              </w:rPr>
              <w:t>下同。</w:t>
            </w:r>
            <w:r>
              <w:rPr>
                <w:rFonts w:ascii="Times New Roman" w:hAnsi="Times New Roman" w:eastAsia="宋体" w:cs="Times New Roman"/>
                <w:sz w:val="18"/>
                <w:szCs w:val="21"/>
              </w:rPr>
              <w:t>如：耕地代码为010000。</w:t>
            </w:r>
          </w:p>
          <w:p>
            <w:pPr>
              <w:rPr>
                <w:rFonts w:ascii="Times New Roman" w:hAnsi="Times New Roman" w:eastAsia="宋体" w:cs="Times New Roman"/>
                <w:sz w:val="18"/>
                <w:szCs w:val="21"/>
              </w:rPr>
            </w:pPr>
            <w:r>
              <w:rPr>
                <w:rFonts w:ascii="Times New Roman" w:hAnsi="Times New Roman" w:eastAsia="宋体" w:cs="Times New Roman"/>
                <w:sz w:val="18"/>
                <w:szCs w:val="21"/>
              </w:rPr>
              <w:t>注2：“图斑地类面积”只针对耕地填写。</w:t>
            </w:r>
          </w:p>
          <w:p>
            <w:pPr>
              <w:rPr>
                <w:rFonts w:ascii="Times New Roman" w:hAnsi="Times New Roman" w:eastAsia="宋体" w:cs="Times New Roman"/>
                <w:sz w:val="18"/>
                <w:szCs w:val="21"/>
              </w:rPr>
            </w:pPr>
            <w:r>
              <w:rPr>
                <w:rFonts w:hint="eastAsia" w:ascii="Times New Roman" w:hAnsi="Times New Roman" w:eastAsia="宋体" w:cs="Times New Roman"/>
                <w:sz w:val="18"/>
                <w:szCs w:val="21"/>
              </w:rPr>
              <w:t>注3：规划状态是指编制时规划实施的具体情况，其中，“现状”的填写“10”、“规划”的填写“20”、“在（待）建”的填写“30”、“其他”的填写“90”。</w:t>
            </w:r>
          </w:p>
          <w:p>
            <w:pPr>
              <w:rPr>
                <w:rFonts w:ascii="Times New Roman" w:hAnsi="Times New Roman" w:eastAsia="宋体" w:cs="Times New Roman"/>
                <w:sz w:val="18"/>
                <w:szCs w:val="21"/>
              </w:rPr>
            </w:pPr>
            <w:r>
              <w:rPr>
                <w:rFonts w:ascii="Times New Roman" w:hAnsi="Times New Roman" w:eastAsia="宋体" w:cs="Times New Roman"/>
                <w:sz w:val="18"/>
                <w:szCs w:val="21"/>
              </w:rPr>
              <w:t>注</w:t>
            </w:r>
            <w:r>
              <w:rPr>
                <w:rFonts w:hint="eastAsia" w:ascii="Times New Roman" w:hAnsi="Times New Roman" w:eastAsia="宋体" w:cs="Times New Roman"/>
                <w:sz w:val="18"/>
                <w:szCs w:val="21"/>
              </w:rPr>
              <w:t>4</w:t>
            </w:r>
            <w:r>
              <w:rPr>
                <w:rFonts w:ascii="Times New Roman" w:hAnsi="Times New Roman" w:eastAsia="宋体" w:cs="Times New Roman"/>
                <w:sz w:val="18"/>
                <w:szCs w:val="21"/>
              </w:rPr>
              <w:t>：基期地类代码按照2020年度国土变更调查数据填写。</w:t>
            </w:r>
          </w:p>
          <w:p>
            <w:pPr>
              <w:rPr>
                <w:rFonts w:ascii="Times New Roman" w:hAnsi="Times New Roman" w:eastAsia="宋体" w:cs="Times New Roman"/>
                <w:sz w:val="18"/>
                <w:szCs w:val="21"/>
              </w:rPr>
            </w:pPr>
            <w:r>
              <w:rPr>
                <w:rFonts w:ascii="Times New Roman" w:hAnsi="Times New Roman" w:eastAsia="宋体" w:cs="Times New Roman"/>
                <w:sz w:val="18"/>
                <w:szCs w:val="21"/>
              </w:rPr>
              <w:t>注</w:t>
            </w:r>
            <w:r>
              <w:rPr>
                <w:rFonts w:hint="eastAsia" w:ascii="Times New Roman" w:hAnsi="Times New Roman" w:eastAsia="宋体" w:cs="Times New Roman"/>
                <w:sz w:val="18"/>
                <w:szCs w:val="21"/>
              </w:rPr>
              <w:t>5</w:t>
            </w:r>
            <w:r>
              <w:rPr>
                <w:rFonts w:ascii="Times New Roman" w:hAnsi="Times New Roman" w:eastAsia="宋体" w:cs="Times New Roman"/>
                <w:sz w:val="18"/>
                <w:szCs w:val="21"/>
              </w:rPr>
              <w:t>：城镇建设用地的填“10”，村庄建设用地的填“20”。</w:t>
            </w:r>
          </w:p>
        </w:tc>
      </w:tr>
    </w:tbl>
    <w:p>
      <w:pPr>
        <w:adjustRightInd w:val="0"/>
        <w:snapToGrid w:val="0"/>
        <w:rPr>
          <w:rFonts w:ascii="Times New Roman" w:hAnsi="Times New Roman" w:cs="Times New Roman"/>
          <w:sz w:val="22"/>
          <w:szCs w:val="22"/>
        </w:rPr>
      </w:pPr>
    </w:p>
    <w:p>
      <w:pPr>
        <w:keepNext/>
        <w:jc w:val="center"/>
        <w:rPr>
          <w:rFonts w:ascii="Times New Roman" w:hAnsi="Times New Roman" w:eastAsia="黑体" w:cs="Times New Roman"/>
          <w:sz w:val="20"/>
        </w:rPr>
      </w:pPr>
      <w:r>
        <w:rPr>
          <w:rFonts w:ascii="Times New Roman" w:hAnsi="Times New Roman" w:eastAsia="黑体" w:cs="Times New Roman"/>
          <w:sz w:val="20"/>
        </w:rPr>
        <w:t>表4 城镇开发边界外新增城镇建设用地范围图层属性结构描述表（属性表名：XZCZJSYDFW）</w:t>
      </w:r>
    </w:p>
    <w:tbl>
      <w:tblPr>
        <w:tblStyle w:val="2"/>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2"/>
        <w:gridCol w:w="1640"/>
        <w:gridCol w:w="1144"/>
        <w:gridCol w:w="709"/>
        <w:gridCol w:w="708"/>
        <w:gridCol w:w="689"/>
        <w:gridCol w:w="782"/>
        <w:gridCol w:w="637"/>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7" w:hRule="atLeast"/>
          <w:tblHeader/>
          <w:jc w:val="center"/>
        </w:trPr>
        <w:tc>
          <w:tcPr>
            <w:tcW w:w="592" w:type="dxa"/>
            <w:vAlign w:val="center"/>
          </w:tcPr>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序号</w:t>
            </w:r>
          </w:p>
        </w:tc>
        <w:tc>
          <w:tcPr>
            <w:tcW w:w="1640" w:type="dxa"/>
            <w:vAlign w:val="center"/>
          </w:tcPr>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字段名称</w:t>
            </w:r>
          </w:p>
        </w:tc>
        <w:tc>
          <w:tcPr>
            <w:tcW w:w="1144" w:type="dxa"/>
            <w:vAlign w:val="center"/>
          </w:tcPr>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字段代码</w:t>
            </w:r>
          </w:p>
        </w:tc>
        <w:tc>
          <w:tcPr>
            <w:tcW w:w="709" w:type="dxa"/>
            <w:vAlign w:val="center"/>
          </w:tcPr>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字段</w:t>
            </w:r>
          </w:p>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类型</w:t>
            </w:r>
          </w:p>
        </w:tc>
        <w:tc>
          <w:tcPr>
            <w:tcW w:w="708" w:type="dxa"/>
            <w:vAlign w:val="center"/>
          </w:tcPr>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字段</w:t>
            </w:r>
          </w:p>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长度</w:t>
            </w:r>
          </w:p>
        </w:tc>
        <w:tc>
          <w:tcPr>
            <w:tcW w:w="689" w:type="dxa"/>
            <w:vAlign w:val="center"/>
          </w:tcPr>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小数</w:t>
            </w:r>
          </w:p>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位数</w:t>
            </w:r>
          </w:p>
        </w:tc>
        <w:tc>
          <w:tcPr>
            <w:tcW w:w="782" w:type="dxa"/>
            <w:vAlign w:val="center"/>
          </w:tcPr>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值域</w:t>
            </w:r>
          </w:p>
        </w:tc>
        <w:tc>
          <w:tcPr>
            <w:tcW w:w="637" w:type="dxa"/>
            <w:vAlign w:val="center"/>
          </w:tcPr>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约束条件</w:t>
            </w:r>
          </w:p>
        </w:tc>
        <w:tc>
          <w:tcPr>
            <w:tcW w:w="1586" w:type="dxa"/>
            <w:vAlign w:val="center"/>
          </w:tcPr>
          <w:p>
            <w:pPr>
              <w:jc w:val="center"/>
              <w:rPr>
                <w:rFonts w:ascii="Times New Roman" w:hAnsi="Times New Roman" w:eastAsia="宋体" w:cs="Times New Roman"/>
                <w:b/>
                <w:color w:val="000000"/>
                <w:sz w:val="18"/>
                <w:szCs w:val="22"/>
              </w:rPr>
            </w:pPr>
            <w:r>
              <w:rPr>
                <w:rFonts w:ascii="Times New Roman" w:hAnsi="Times New Roman" w:eastAsia="宋体" w:cs="Times New Roman"/>
                <w:b/>
                <w:color w:val="000000"/>
                <w:sz w:val="18"/>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2"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1</w:t>
            </w:r>
          </w:p>
        </w:tc>
        <w:tc>
          <w:tcPr>
            <w:tcW w:w="1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行政区代码</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XZQDM</w:t>
            </w:r>
          </w:p>
        </w:tc>
        <w:tc>
          <w:tcPr>
            <w:tcW w:w="709" w:type="dxa"/>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Char</w:t>
            </w:r>
          </w:p>
        </w:tc>
        <w:tc>
          <w:tcPr>
            <w:tcW w:w="708"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12</w:t>
            </w:r>
          </w:p>
        </w:tc>
        <w:tc>
          <w:tcPr>
            <w:tcW w:w="689" w:type="dxa"/>
            <w:vAlign w:val="center"/>
          </w:tcPr>
          <w:p>
            <w:pPr>
              <w:jc w:val="center"/>
              <w:rPr>
                <w:rFonts w:ascii="Times New Roman" w:hAnsi="Times New Roman" w:eastAsia="宋体" w:cs="Times New Roman"/>
                <w:color w:val="000000"/>
                <w:sz w:val="18"/>
                <w:szCs w:val="21"/>
              </w:rPr>
            </w:pPr>
          </w:p>
        </w:tc>
        <w:tc>
          <w:tcPr>
            <w:tcW w:w="782" w:type="dxa"/>
            <w:vAlign w:val="center"/>
          </w:tcPr>
          <w:p>
            <w:pPr>
              <w:jc w:val="center"/>
              <w:rPr>
                <w:rFonts w:ascii="Times New Roman" w:hAnsi="Times New Roman" w:eastAsia="宋体" w:cs="Times New Roman"/>
                <w:color w:val="000000"/>
                <w:sz w:val="18"/>
                <w:szCs w:val="21"/>
              </w:rPr>
            </w:pPr>
          </w:p>
        </w:tc>
        <w:tc>
          <w:tcPr>
            <w:tcW w:w="63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M</w:t>
            </w:r>
          </w:p>
        </w:tc>
        <w:tc>
          <w:tcPr>
            <w:tcW w:w="1586" w:type="dxa"/>
            <w:vAlign w:val="center"/>
          </w:tcPr>
          <w:p>
            <w:pPr>
              <w:jc w:val="center"/>
              <w:rPr>
                <w:rFonts w:ascii="Times New Roman" w:hAnsi="Times New Roman" w:eastAsia="宋体" w:cs="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2</w:t>
            </w:r>
          </w:p>
        </w:tc>
        <w:tc>
          <w:tcPr>
            <w:tcW w:w="1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行政区名称</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XZQMC</w:t>
            </w:r>
          </w:p>
        </w:tc>
        <w:tc>
          <w:tcPr>
            <w:tcW w:w="709" w:type="dxa"/>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Char</w:t>
            </w:r>
          </w:p>
        </w:tc>
        <w:tc>
          <w:tcPr>
            <w:tcW w:w="708"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100</w:t>
            </w:r>
          </w:p>
        </w:tc>
        <w:tc>
          <w:tcPr>
            <w:tcW w:w="689" w:type="dxa"/>
            <w:vAlign w:val="center"/>
          </w:tcPr>
          <w:p>
            <w:pPr>
              <w:jc w:val="center"/>
              <w:rPr>
                <w:rFonts w:ascii="Times New Roman" w:hAnsi="Times New Roman" w:eastAsia="宋体" w:cs="Times New Roman"/>
                <w:color w:val="000000"/>
                <w:sz w:val="18"/>
                <w:szCs w:val="21"/>
              </w:rPr>
            </w:pPr>
          </w:p>
        </w:tc>
        <w:tc>
          <w:tcPr>
            <w:tcW w:w="782" w:type="dxa"/>
            <w:vAlign w:val="center"/>
          </w:tcPr>
          <w:p>
            <w:pPr>
              <w:jc w:val="center"/>
              <w:rPr>
                <w:rFonts w:ascii="Times New Roman" w:hAnsi="Times New Roman" w:eastAsia="宋体" w:cs="Times New Roman"/>
                <w:color w:val="000000"/>
                <w:sz w:val="18"/>
                <w:szCs w:val="21"/>
              </w:rPr>
            </w:pPr>
          </w:p>
        </w:tc>
        <w:tc>
          <w:tcPr>
            <w:tcW w:w="63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M</w:t>
            </w:r>
          </w:p>
        </w:tc>
        <w:tc>
          <w:tcPr>
            <w:tcW w:w="1586" w:type="dxa"/>
            <w:vAlign w:val="center"/>
          </w:tcPr>
          <w:p>
            <w:pPr>
              <w:jc w:val="center"/>
              <w:rPr>
                <w:rFonts w:ascii="Times New Roman" w:hAnsi="Times New Roman" w:eastAsia="宋体" w:cs="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3</w:t>
            </w:r>
          </w:p>
        </w:tc>
        <w:tc>
          <w:tcPr>
            <w:tcW w:w="1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地块属性</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DKSX</w:t>
            </w:r>
          </w:p>
        </w:tc>
        <w:tc>
          <w:tcPr>
            <w:tcW w:w="709" w:type="dxa"/>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Char</w:t>
            </w:r>
          </w:p>
        </w:tc>
        <w:tc>
          <w:tcPr>
            <w:tcW w:w="708"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689" w:type="dxa"/>
            <w:vAlign w:val="center"/>
          </w:tcPr>
          <w:p>
            <w:pPr>
              <w:jc w:val="center"/>
              <w:rPr>
                <w:rFonts w:ascii="Times New Roman" w:hAnsi="Times New Roman" w:eastAsia="宋体" w:cs="Times New Roman"/>
                <w:color w:val="000000"/>
                <w:sz w:val="18"/>
                <w:szCs w:val="21"/>
              </w:rPr>
            </w:pPr>
          </w:p>
        </w:tc>
        <w:tc>
          <w:tcPr>
            <w:tcW w:w="782" w:type="dxa"/>
            <w:vAlign w:val="center"/>
          </w:tcPr>
          <w:p>
            <w:pPr>
              <w:jc w:val="center"/>
              <w:rPr>
                <w:rFonts w:ascii="Times New Roman" w:hAnsi="Times New Roman" w:eastAsia="宋体" w:cs="Times New Roman"/>
                <w:color w:val="000000"/>
                <w:sz w:val="18"/>
                <w:szCs w:val="21"/>
              </w:rPr>
            </w:pPr>
          </w:p>
        </w:tc>
        <w:tc>
          <w:tcPr>
            <w:tcW w:w="63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M</w:t>
            </w:r>
          </w:p>
        </w:tc>
        <w:tc>
          <w:tcPr>
            <w:tcW w:w="1586"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见注1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4</w:t>
            </w:r>
          </w:p>
        </w:tc>
        <w:tc>
          <w:tcPr>
            <w:tcW w:w="1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地块编号</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DKBH</w:t>
            </w:r>
          </w:p>
        </w:tc>
        <w:tc>
          <w:tcPr>
            <w:tcW w:w="709" w:type="dxa"/>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Char</w:t>
            </w:r>
          </w:p>
        </w:tc>
        <w:tc>
          <w:tcPr>
            <w:tcW w:w="708"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w:t>
            </w:r>
          </w:p>
        </w:tc>
        <w:tc>
          <w:tcPr>
            <w:tcW w:w="689" w:type="dxa"/>
            <w:vAlign w:val="center"/>
          </w:tcPr>
          <w:p>
            <w:pPr>
              <w:jc w:val="center"/>
              <w:rPr>
                <w:rFonts w:ascii="Times New Roman" w:hAnsi="Times New Roman" w:eastAsia="宋体" w:cs="Times New Roman"/>
                <w:color w:val="000000"/>
                <w:sz w:val="18"/>
                <w:szCs w:val="21"/>
              </w:rPr>
            </w:pPr>
          </w:p>
        </w:tc>
        <w:tc>
          <w:tcPr>
            <w:tcW w:w="782" w:type="dxa"/>
            <w:vAlign w:val="center"/>
          </w:tcPr>
          <w:p>
            <w:pPr>
              <w:jc w:val="center"/>
              <w:rPr>
                <w:rFonts w:ascii="Times New Roman" w:hAnsi="Times New Roman" w:eastAsia="宋体" w:cs="Times New Roman"/>
                <w:color w:val="000000"/>
                <w:sz w:val="18"/>
                <w:szCs w:val="21"/>
              </w:rPr>
            </w:pPr>
          </w:p>
        </w:tc>
        <w:tc>
          <w:tcPr>
            <w:tcW w:w="63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M</w:t>
            </w:r>
          </w:p>
        </w:tc>
        <w:tc>
          <w:tcPr>
            <w:tcW w:w="1586"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见注2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2"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5</w:t>
            </w:r>
          </w:p>
        </w:tc>
        <w:tc>
          <w:tcPr>
            <w:tcW w:w="1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地块位置</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DKWZ</w:t>
            </w:r>
          </w:p>
        </w:tc>
        <w:tc>
          <w:tcPr>
            <w:tcW w:w="709" w:type="dxa"/>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Char</w:t>
            </w:r>
          </w:p>
        </w:tc>
        <w:tc>
          <w:tcPr>
            <w:tcW w:w="708"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w:t>
            </w:r>
          </w:p>
        </w:tc>
        <w:tc>
          <w:tcPr>
            <w:tcW w:w="689" w:type="dxa"/>
            <w:vAlign w:val="center"/>
          </w:tcPr>
          <w:p>
            <w:pPr>
              <w:jc w:val="center"/>
              <w:rPr>
                <w:rFonts w:ascii="Times New Roman" w:hAnsi="Times New Roman" w:eastAsia="宋体" w:cs="Times New Roman"/>
                <w:color w:val="000000"/>
                <w:sz w:val="18"/>
                <w:szCs w:val="21"/>
              </w:rPr>
            </w:pPr>
          </w:p>
        </w:tc>
        <w:tc>
          <w:tcPr>
            <w:tcW w:w="782" w:type="dxa"/>
            <w:vAlign w:val="center"/>
          </w:tcPr>
          <w:p>
            <w:pPr>
              <w:jc w:val="center"/>
              <w:rPr>
                <w:rFonts w:ascii="Times New Roman" w:hAnsi="Times New Roman" w:eastAsia="宋体" w:cs="Times New Roman"/>
                <w:color w:val="000000"/>
                <w:sz w:val="18"/>
                <w:szCs w:val="21"/>
              </w:rPr>
            </w:pPr>
          </w:p>
        </w:tc>
        <w:tc>
          <w:tcPr>
            <w:tcW w:w="637"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M</w:t>
            </w:r>
          </w:p>
        </w:tc>
        <w:tc>
          <w:tcPr>
            <w:tcW w:w="1586"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见注3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6</w:t>
            </w:r>
          </w:p>
        </w:tc>
        <w:tc>
          <w:tcPr>
            <w:tcW w:w="1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用地用海分类代码</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YDYHFLDM</w:t>
            </w:r>
          </w:p>
        </w:tc>
        <w:tc>
          <w:tcPr>
            <w:tcW w:w="709"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Char</w:t>
            </w:r>
          </w:p>
        </w:tc>
        <w:tc>
          <w:tcPr>
            <w:tcW w:w="708"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10</w:t>
            </w:r>
          </w:p>
        </w:tc>
        <w:tc>
          <w:tcPr>
            <w:tcW w:w="689" w:type="dxa"/>
            <w:vAlign w:val="center"/>
          </w:tcPr>
          <w:p>
            <w:pPr>
              <w:jc w:val="center"/>
              <w:rPr>
                <w:rFonts w:ascii="Times New Roman" w:hAnsi="Times New Roman" w:eastAsia="宋体" w:cs="Times New Roman"/>
                <w:color w:val="000000"/>
                <w:sz w:val="18"/>
                <w:szCs w:val="21"/>
              </w:rPr>
            </w:pPr>
          </w:p>
        </w:tc>
        <w:tc>
          <w:tcPr>
            <w:tcW w:w="782" w:type="dxa"/>
            <w:vAlign w:val="center"/>
          </w:tcPr>
          <w:p>
            <w:pPr>
              <w:jc w:val="center"/>
              <w:rPr>
                <w:rFonts w:ascii="Times New Roman" w:hAnsi="Times New Roman" w:eastAsia="宋体" w:cs="Times New Roman"/>
                <w:color w:val="000000"/>
                <w:sz w:val="18"/>
                <w:szCs w:val="21"/>
              </w:rPr>
            </w:pPr>
          </w:p>
        </w:tc>
        <w:tc>
          <w:tcPr>
            <w:tcW w:w="637"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M</w:t>
            </w:r>
          </w:p>
        </w:tc>
        <w:tc>
          <w:tcPr>
            <w:tcW w:w="1586"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见注4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7</w:t>
            </w:r>
          </w:p>
        </w:tc>
        <w:tc>
          <w:tcPr>
            <w:tcW w:w="1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用地用海分类名称</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YDYHFLMC</w:t>
            </w:r>
          </w:p>
        </w:tc>
        <w:tc>
          <w:tcPr>
            <w:tcW w:w="709"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Char</w:t>
            </w:r>
          </w:p>
        </w:tc>
        <w:tc>
          <w:tcPr>
            <w:tcW w:w="708"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50</w:t>
            </w:r>
          </w:p>
        </w:tc>
        <w:tc>
          <w:tcPr>
            <w:tcW w:w="689" w:type="dxa"/>
            <w:vAlign w:val="center"/>
          </w:tcPr>
          <w:p>
            <w:pPr>
              <w:jc w:val="center"/>
              <w:rPr>
                <w:rFonts w:ascii="Times New Roman" w:hAnsi="Times New Roman" w:eastAsia="宋体" w:cs="Times New Roman"/>
                <w:color w:val="000000"/>
                <w:sz w:val="18"/>
                <w:szCs w:val="21"/>
              </w:rPr>
            </w:pPr>
          </w:p>
        </w:tc>
        <w:tc>
          <w:tcPr>
            <w:tcW w:w="782" w:type="dxa"/>
            <w:vAlign w:val="center"/>
          </w:tcPr>
          <w:p>
            <w:pPr>
              <w:jc w:val="center"/>
              <w:rPr>
                <w:rFonts w:ascii="Times New Roman" w:hAnsi="Times New Roman" w:eastAsia="宋体" w:cs="Times New Roman"/>
                <w:color w:val="000000"/>
                <w:sz w:val="18"/>
                <w:szCs w:val="21"/>
              </w:rPr>
            </w:pPr>
          </w:p>
        </w:tc>
        <w:tc>
          <w:tcPr>
            <w:tcW w:w="637"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M</w:t>
            </w:r>
          </w:p>
        </w:tc>
        <w:tc>
          <w:tcPr>
            <w:tcW w:w="1586"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见注4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vAlign w:val="center"/>
          </w:tcPr>
          <w:p>
            <w:pPr>
              <w:jc w:val="center"/>
              <w:rPr>
                <w:rFonts w:ascii="Times New Roman" w:hAnsi="Times New Roman" w:eastAsia="宋体" w:cs="Times New Roman"/>
                <w:color w:val="000000"/>
                <w:sz w:val="18"/>
                <w:szCs w:val="22"/>
              </w:rPr>
            </w:pPr>
            <w:r>
              <w:rPr>
                <w:rFonts w:ascii="Times New Roman" w:hAnsi="Times New Roman" w:eastAsia="宋体" w:cs="Times New Roman"/>
                <w:color w:val="000000"/>
                <w:sz w:val="18"/>
                <w:szCs w:val="22"/>
              </w:rPr>
              <w:t>8</w:t>
            </w:r>
          </w:p>
        </w:tc>
        <w:tc>
          <w:tcPr>
            <w:tcW w:w="164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图斑面积</w:t>
            </w:r>
          </w:p>
        </w:tc>
        <w:tc>
          <w:tcPr>
            <w:tcW w:w="114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TBMJ</w:t>
            </w:r>
          </w:p>
        </w:tc>
        <w:tc>
          <w:tcPr>
            <w:tcW w:w="709"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Float</w:t>
            </w:r>
          </w:p>
        </w:tc>
        <w:tc>
          <w:tcPr>
            <w:tcW w:w="708"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15</w:t>
            </w:r>
          </w:p>
        </w:tc>
        <w:tc>
          <w:tcPr>
            <w:tcW w:w="689"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2</w:t>
            </w:r>
          </w:p>
        </w:tc>
        <w:tc>
          <w:tcPr>
            <w:tcW w:w="782" w:type="dxa"/>
            <w:vAlign w:val="center"/>
          </w:tcPr>
          <w:p>
            <w:pPr>
              <w:jc w:val="center"/>
              <w:rPr>
                <w:rFonts w:ascii="Times New Roman" w:hAnsi="Times New Roman" w:eastAsia="宋体" w:cs="Times New Roman"/>
                <w:color w:val="000000"/>
                <w:sz w:val="18"/>
                <w:szCs w:val="21"/>
              </w:rPr>
            </w:pPr>
          </w:p>
        </w:tc>
        <w:tc>
          <w:tcPr>
            <w:tcW w:w="637"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M</w:t>
            </w:r>
          </w:p>
        </w:tc>
        <w:tc>
          <w:tcPr>
            <w:tcW w:w="1586"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单位：平方米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2" w:type="dxa"/>
            <w:tcBorders>
              <w:right w:val="single" w:color="auto" w:sz="4" w:space="0"/>
            </w:tcBorders>
            <w:vAlign w:val="center"/>
          </w:tcPr>
          <w:p>
            <w:pPr>
              <w:jc w:val="center"/>
              <w:rPr>
                <w:rFonts w:ascii="Times New Roman" w:hAnsi="Times New Roman" w:eastAsia="宋体" w:cs="Times New Roman"/>
                <w:color w:val="000000"/>
                <w:sz w:val="18"/>
                <w:szCs w:val="22"/>
              </w:rPr>
            </w:pPr>
            <w:r>
              <w:rPr>
                <w:rFonts w:ascii="Times New Roman" w:hAnsi="Times New Roman" w:eastAsia="宋体" w:cs="Times New Roman"/>
                <w:color w:val="000000"/>
                <w:sz w:val="18"/>
                <w:szCs w:val="22"/>
              </w:rPr>
              <w:t>9</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图斑地类面积</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TBDLMJ</w:t>
            </w:r>
          </w:p>
        </w:tc>
        <w:tc>
          <w:tcPr>
            <w:tcW w:w="709"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Float</w:t>
            </w:r>
          </w:p>
        </w:tc>
        <w:tc>
          <w:tcPr>
            <w:tcW w:w="708"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15</w:t>
            </w:r>
          </w:p>
        </w:tc>
        <w:tc>
          <w:tcPr>
            <w:tcW w:w="689"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2</w:t>
            </w:r>
          </w:p>
        </w:tc>
        <w:tc>
          <w:tcPr>
            <w:tcW w:w="782" w:type="dxa"/>
            <w:vAlign w:val="center"/>
          </w:tcPr>
          <w:p>
            <w:pPr>
              <w:jc w:val="center"/>
              <w:rPr>
                <w:rFonts w:ascii="Times New Roman" w:hAnsi="Times New Roman" w:eastAsia="宋体" w:cs="Times New Roman"/>
                <w:color w:val="000000"/>
                <w:sz w:val="18"/>
                <w:szCs w:val="21"/>
              </w:rPr>
            </w:pPr>
          </w:p>
        </w:tc>
        <w:tc>
          <w:tcPr>
            <w:tcW w:w="637"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18"/>
              </w:rPr>
              <w:t>C</w:t>
            </w:r>
          </w:p>
        </w:tc>
        <w:tc>
          <w:tcPr>
            <w:tcW w:w="1586"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单位：平方米</w:t>
            </w:r>
          </w:p>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见注5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tcBorders>
              <w:right w:val="single" w:color="auto" w:sz="4" w:space="0"/>
            </w:tcBorders>
            <w:vAlign w:val="center"/>
          </w:tcPr>
          <w:p>
            <w:pPr>
              <w:jc w:val="center"/>
              <w:rPr>
                <w:rFonts w:ascii="Times New Roman" w:hAnsi="Times New Roman" w:eastAsia="宋体" w:cs="Times New Roman"/>
                <w:color w:val="000000"/>
                <w:sz w:val="18"/>
                <w:szCs w:val="22"/>
              </w:rPr>
            </w:pPr>
            <w:r>
              <w:rPr>
                <w:rFonts w:ascii="Times New Roman" w:hAnsi="Times New Roman" w:eastAsia="宋体" w:cs="Times New Roman"/>
                <w:color w:val="000000"/>
                <w:sz w:val="18"/>
                <w:szCs w:val="22"/>
              </w:rPr>
              <w:t>10</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城镇村属性</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CZCSX</w:t>
            </w:r>
          </w:p>
        </w:tc>
        <w:tc>
          <w:tcPr>
            <w:tcW w:w="709"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Char</w:t>
            </w:r>
          </w:p>
        </w:tc>
        <w:tc>
          <w:tcPr>
            <w:tcW w:w="708"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2</w:t>
            </w:r>
          </w:p>
        </w:tc>
        <w:tc>
          <w:tcPr>
            <w:tcW w:w="689" w:type="dxa"/>
            <w:vAlign w:val="center"/>
          </w:tcPr>
          <w:p>
            <w:pPr>
              <w:jc w:val="center"/>
              <w:rPr>
                <w:rFonts w:ascii="Times New Roman" w:hAnsi="Times New Roman" w:eastAsia="宋体" w:cs="Times New Roman"/>
                <w:color w:val="000000"/>
                <w:sz w:val="18"/>
                <w:szCs w:val="21"/>
              </w:rPr>
            </w:pPr>
          </w:p>
        </w:tc>
        <w:tc>
          <w:tcPr>
            <w:tcW w:w="782" w:type="dxa"/>
            <w:vAlign w:val="center"/>
          </w:tcPr>
          <w:p>
            <w:pPr>
              <w:jc w:val="center"/>
              <w:rPr>
                <w:rFonts w:ascii="Times New Roman" w:hAnsi="Times New Roman" w:eastAsia="宋体" w:cs="Times New Roman"/>
                <w:color w:val="000000"/>
                <w:sz w:val="18"/>
                <w:szCs w:val="21"/>
              </w:rPr>
            </w:pPr>
          </w:p>
        </w:tc>
        <w:tc>
          <w:tcPr>
            <w:tcW w:w="637"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M</w:t>
            </w:r>
          </w:p>
        </w:tc>
        <w:tc>
          <w:tcPr>
            <w:tcW w:w="1586" w:type="dxa"/>
            <w:vAlign w:val="center"/>
          </w:tcPr>
          <w:p>
            <w:pPr>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见注6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92" w:type="dxa"/>
            <w:tcBorders>
              <w:right w:val="single" w:color="auto" w:sz="4" w:space="0"/>
            </w:tcBorders>
            <w:vAlign w:val="center"/>
          </w:tcPr>
          <w:p>
            <w:pPr>
              <w:jc w:val="center"/>
              <w:rPr>
                <w:rFonts w:ascii="Times New Roman" w:hAnsi="Times New Roman" w:eastAsia="宋体" w:cs="Times New Roman"/>
                <w:color w:val="000000"/>
                <w:sz w:val="18"/>
                <w:szCs w:val="22"/>
              </w:rPr>
            </w:pPr>
            <w:r>
              <w:rPr>
                <w:rFonts w:ascii="Times New Roman" w:hAnsi="Times New Roman" w:eastAsia="宋体" w:cs="Times New Roman"/>
                <w:color w:val="000000"/>
                <w:sz w:val="18"/>
                <w:szCs w:val="22"/>
              </w:rPr>
              <w:t>11</w:t>
            </w:r>
          </w:p>
        </w:tc>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备注</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BZ</w:t>
            </w:r>
          </w:p>
        </w:tc>
        <w:tc>
          <w:tcPr>
            <w:tcW w:w="709"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Char</w:t>
            </w:r>
          </w:p>
        </w:tc>
        <w:tc>
          <w:tcPr>
            <w:tcW w:w="708"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255</w:t>
            </w:r>
          </w:p>
        </w:tc>
        <w:tc>
          <w:tcPr>
            <w:tcW w:w="689" w:type="dxa"/>
            <w:vAlign w:val="center"/>
          </w:tcPr>
          <w:p>
            <w:pPr>
              <w:jc w:val="center"/>
              <w:rPr>
                <w:rFonts w:ascii="Times New Roman" w:hAnsi="Times New Roman" w:eastAsia="宋体" w:cs="Times New Roman"/>
                <w:color w:val="000000"/>
                <w:sz w:val="18"/>
                <w:szCs w:val="21"/>
              </w:rPr>
            </w:pPr>
          </w:p>
        </w:tc>
        <w:tc>
          <w:tcPr>
            <w:tcW w:w="782" w:type="dxa"/>
            <w:vAlign w:val="center"/>
          </w:tcPr>
          <w:p>
            <w:pPr>
              <w:jc w:val="center"/>
              <w:rPr>
                <w:rFonts w:ascii="Times New Roman" w:hAnsi="Times New Roman" w:eastAsia="宋体" w:cs="Times New Roman"/>
                <w:color w:val="000000"/>
                <w:sz w:val="18"/>
                <w:szCs w:val="21"/>
              </w:rPr>
            </w:pPr>
          </w:p>
        </w:tc>
        <w:tc>
          <w:tcPr>
            <w:tcW w:w="637" w:type="dxa"/>
            <w:vAlign w:val="center"/>
          </w:tcPr>
          <w:p>
            <w:pPr>
              <w:jc w:val="cente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O</w:t>
            </w:r>
          </w:p>
        </w:tc>
        <w:tc>
          <w:tcPr>
            <w:tcW w:w="1586" w:type="dxa"/>
            <w:vAlign w:val="center"/>
          </w:tcPr>
          <w:p>
            <w:pPr>
              <w:jc w:val="center"/>
              <w:rPr>
                <w:rFonts w:ascii="Times New Roman" w:hAnsi="Times New Roman" w:eastAsia="宋体" w:cs="Times New Roman"/>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487" w:type="dxa"/>
            <w:gridSpan w:val="9"/>
            <w:vAlign w:val="center"/>
          </w:tcPr>
          <w:p>
            <w:pP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注1：落实城镇建设用地的填写“01”，落实村庄建设用地的填写“02”，调出城乡建设用地的填“03”，本图层只允许填写“01”。</w:t>
            </w:r>
          </w:p>
          <w:p>
            <w:pP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注2：标示落实地块编号，如LS01，LS02。</w:t>
            </w:r>
          </w:p>
          <w:p>
            <w:pP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注3：完全位于城镇开发边界内的填“01”，完全位于城镇开发边界外的填“02”，落实地块不允许一部分在城镇开发边界内，一部分在开发边界外。</w:t>
            </w:r>
          </w:p>
          <w:p>
            <w:pP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注4：</w:t>
            </w:r>
            <w:r>
              <w:rPr>
                <w:rFonts w:hint="eastAsia" w:eastAsia="宋体"/>
                <w:color w:val="000000"/>
                <w:sz w:val="18"/>
                <w:szCs w:val="21"/>
                <w:lang w:val="en-US" w:eastAsia="zh-CN"/>
              </w:rPr>
              <w:t>填写</w:t>
            </w:r>
            <w:r>
              <w:rPr>
                <w:rFonts w:hint="eastAsia" w:eastAsia="宋体"/>
                <w:color w:val="000000"/>
                <w:sz w:val="18"/>
                <w:szCs w:val="21"/>
              </w:rPr>
              <w:t>城镇开发边界外新增城镇建设用地</w:t>
            </w:r>
            <w:r>
              <w:rPr>
                <w:rFonts w:hint="eastAsia" w:eastAsia="宋体"/>
                <w:color w:val="000000"/>
                <w:sz w:val="18"/>
                <w:szCs w:val="21"/>
                <w:lang w:eastAsia="zh-CN"/>
              </w:rPr>
              <w:t>的</w:t>
            </w:r>
            <w:r>
              <w:rPr>
                <w:rFonts w:hint="eastAsia" w:eastAsia="宋体"/>
                <w:color w:val="000000"/>
                <w:sz w:val="18"/>
                <w:szCs w:val="21"/>
                <w:lang w:val="en-US" w:eastAsia="zh-CN"/>
              </w:rPr>
              <w:t>规划地类情况</w:t>
            </w:r>
            <w:r>
              <w:rPr>
                <w:rFonts w:ascii="Times New Roman" w:hAnsi="Times New Roman" w:eastAsia="宋体" w:cs="Times New Roman"/>
                <w:color w:val="000000"/>
                <w:sz w:val="18"/>
                <w:szCs w:val="21"/>
              </w:rPr>
              <w:t>。</w:t>
            </w:r>
          </w:p>
          <w:p>
            <w:pP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注5：“图斑地类面积”只针对耕地填写。</w:t>
            </w:r>
          </w:p>
          <w:p>
            <w:pPr>
              <w:rPr>
                <w:rFonts w:ascii="Times New Roman" w:hAnsi="Times New Roman" w:eastAsia="宋体" w:cs="Times New Roman"/>
                <w:color w:val="000000"/>
                <w:sz w:val="18"/>
                <w:szCs w:val="21"/>
              </w:rPr>
            </w:pPr>
            <w:r>
              <w:rPr>
                <w:rFonts w:ascii="Times New Roman" w:hAnsi="Times New Roman" w:eastAsia="宋体" w:cs="Times New Roman"/>
                <w:color w:val="000000"/>
                <w:sz w:val="18"/>
                <w:szCs w:val="21"/>
              </w:rPr>
              <w:t>注6：</w:t>
            </w:r>
            <w:r>
              <w:rPr>
                <w:rFonts w:hint="eastAsia" w:eastAsia="宋体" w:cs="Times New Roman"/>
                <w:color w:val="000000"/>
                <w:sz w:val="18"/>
                <w:szCs w:val="21"/>
                <w:lang w:eastAsia="zh-CN"/>
              </w:rPr>
              <w:t>规划为</w:t>
            </w:r>
            <w:r>
              <w:rPr>
                <w:rFonts w:ascii="Times New Roman" w:hAnsi="Times New Roman" w:eastAsia="宋体" w:cs="Times New Roman"/>
                <w:color w:val="000000"/>
                <w:sz w:val="18"/>
                <w:szCs w:val="21"/>
              </w:rPr>
              <w:t>城镇建设用地的填“10”，</w:t>
            </w:r>
            <w:r>
              <w:rPr>
                <w:rFonts w:hint="eastAsia" w:eastAsia="宋体" w:cs="Times New Roman"/>
                <w:color w:val="000000"/>
                <w:sz w:val="18"/>
                <w:szCs w:val="21"/>
                <w:lang w:eastAsia="zh-CN"/>
              </w:rPr>
              <w:t>规划为</w:t>
            </w:r>
            <w:r>
              <w:rPr>
                <w:rFonts w:ascii="Times New Roman" w:hAnsi="Times New Roman" w:eastAsia="宋体" w:cs="Times New Roman"/>
                <w:color w:val="000000"/>
                <w:sz w:val="18"/>
                <w:szCs w:val="21"/>
              </w:rPr>
              <w:t>村庄建设用地的填“20”。</w:t>
            </w:r>
          </w:p>
        </w:tc>
      </w:tr>
    </w:tbl>
    <w:p>
      <w:pPr>
        <w:adjustRightInd w:val="0"/>
        <w:snapToGrid w:val="0"/>
        <w:rPr>
          <w:sz w:val="22"/>
          <w:szCs w:val="22"/>
        </w:rPr>
        <w:sectPr>
          <w:pgSz w:w="11906" w:h="16838"/>
          <w:pgMar w:top="1440" w:right="1800" w:bottom="1440" w:left="1800" w:header="851" w:footer="992" w:gutter="0"/>
          <w:cols w:space="425" w:num="1"/>
          <w:docGrid w:type="lines" w:linePitch="312" w:charSpace="0"/>
        </w:sectPr>
      </w:pPr>
    </w:p>
    <w:p>
      <w:pPr>
        <w:rPr>
          <w:rFonts w:ascii="Times New Roman" w:hAnsi="Times New Roman" w:eastAsia="黑体" w:cs="Times New Roman"/>
        </w:rPr>
      </w:pPr>
      <w:r>
        <w:rPr>
          <w:rFonts w:ascii="Times New Roman" w:hAnsi="Times New Roman" w:eastAsia="黑体" w:cs="Times New Roman"/>
        </w:rPr>
        <w:t>附件</w:t>
      </w:r>
      <w:r>
        <w:rPr>
          <w:rFonts w:ascii="Times New Roman" w:hAnsi="Times New Roman" w:eastAsia="黑体" w:cs="Times New Roman"/>
          <w:bCs/>
          <w:szCs w:val="32"/>
        </w:rPr>
        <w:t>3-2</w:t>
      </w:r>
    </w:p>
    <w:p>
      <w:pPr>
        <w:rPr>
          <w:rFonts w:ascii="Times New Roman" w:hAnsi="Times New Roman" w:eastAsia="黑体" w:cs="Times New Roman"/>
        </w:rPr>
      </w:pPr>
    </w:p>
    <w:p>
      <w:pPr>
        <w:spacing w:line="58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城镇开发边界外新增城镇建设用地</w:t>
      </w:r>
    </w:p>
    <w:p>
      <w:pPr>
        <w:spacing w:line="580" w:lineRule="exact"/>
        <w:jc w:val="center"/>
        <w:rPr>
          <w:rFonts w:ascii="Times New Roman" w:hAnsi="Times New Roman" w:eastAsia="方正小标宋简体" w:cs="Times New Roman"/>
          <w:sz w:val="44"/>
          <w:szCs w:val="36"/>
        </w:rPr>
      </w:pPr>
      <w:r>
        <w:rPr>
          <w:rFonts w:ascii="Times New Roman" w:hAnsi="Times New Roman" w:eastAsia="方正小标宋简体" w:cs="Times New Roman"/>
          <w:sz w:val="44"/>
          <w:szCs w:val="36"/>
        </w:rPr>
        <w:t>规模</w:t>
      </w:r>
      <w:r>
        <w:rPr>
          <w:rFonts w:hint="eastAsia" w:ascii="Times New Roman" w:hAnsi="Times New Roman" w:eastAsia="方正小标宋简体" w:cs="Times New Roman"/>
          <w:sz w:val="44"/>
          <w:szCs w:val="36"/>
        </w:rPr>
        <w:t>落实</w:t>
      </w:r>
      <w:r>
        <w:rPr>
          <w:rFonts w:ascii="Times New Roman" w:hAnsi="Times New Roman" w:eastAsia="方正小标宋简体" w:cs="Times New Roman"/>
          <w:sz w:val="44"/>
          <w:szCs w:val="36"/>
        </w:rPr>
        <w:t>使用承诺函</w:t>
      </w:r>
    </w:p>
    <w:p>
      <w:pPr>
        <w:spacing w:line="580" w:lineRule="exact"/>
        <w:rPr>
          <w:rFonts w:ascii="Times New Roman" w:hAnsi="Times New Roman" w:cs="Times New Roman"/>
        </w:rPr>
      </w:pPr>
    </w:p>
    <w:p>
      <w:pPr>
        <w:spacing w:line="580" w:lineRule="exact"/>
        <w:ind w:firstLine="640" w:firstLineChars="200"/>
        <w:rPr>
          <w:rFonts w:ascii="Times New Roman" w:hAnsi="Times New Roman" w:cs="Times New Roman"/>
        </w:rPr>
      </w:pPr>
      <w:r>
        <w:rPr>
          <w:rFonts w:ascii="Times New Roman" w:hAnsi="Times New Roman" w:cs="Times New Roman"/>
        </w:rPr>
        <w:t>我县（市、区）开展的</w:t>
      </w:r>
      <w:r>
        <w:rPr>
          <w:rFonts w:ascii="Times New Roman" w:hAnsi="Times New Roman" w:cs="Times New Roman"/>
          <w:u w:val="single"/>
        </w:rPr>
        <w:t>城镇开发边界外新增城镇建设用地规模</w:t>
      </w:r>
      <w:r>
        <w:rPr>
          <w:rFonts w:hint="eastAsia" w:ascii="Times New Roman" w:hAnsi="Times New Roman" w:cs="Times New Roman"/>
          <w:u w:val="single"/>
        </w:rPr>
        <w:t>落实使用情况表</w:t>
      </w:r>
      <w:r>
        <w:rPr>
          <w:rFonts w:ascii="Times New Roman" w:hAnsi="Times New Roman" w:cs="Times New Roman"/>
          <w:u w:val="single"/>
        </w:rPr>
        <w:t>（项目名称）及审批表编号</w:t>
      </w:r>
      <w:r>
        <w:rPr>
          <w:rFonts w:ascii="Times New Roman" w:hAnsi="Times New Roman" w:cs="Times New Roman"/>
        </w:rPr>
        <w:t>，在城镇开发边界外落实使用城镇建设用地规模**公顷，使用后累计在城镇开发边界外</w:t>
      </w:r>
      <w:r>
        <w:rPr>
          <w:rFonts w:hint="eastAsia" w:ascii="Times New Roman" w:hAnsi="Times New Roman" w:cs="Times New Roman"/>
        </w:rPr>
        <w:t>实际</w:t>
      </w:r>
      <w:r>
        <w:rPr>
          <w:rFonts w:ascii="Times New Roman" w:hAnsi="Times New Roman" w:cs="Times New Roman"/>
        </w:rPr>
        <w:t>使用城镇建设用地规模**公顷。我县（市、区）已在城镇开发边界内预留同等面积的</w:t>
      </w:r>
      <w:r>
        <w:rPr>
          <w:rFonts w:hint="eastAsia" w:ascii="Times New Roman" w:hAnsi="Times New Roman" w:cs="Times New Roman"/>
        </w:rPr>
        <w:t>规划</w:t>
      </w:r>
      <w:r>
        <w:rPr>
          <w:rFonts w:ascii="Times New Roman" w:hAnsi="Times New Roman" w:cs="Times New Roman"/>
        </w:rPr>
        <w:t>新增城镇建设用地作为预调出地块，现承诺将</w:t>
      </w:r>
      <w:r>
        <w:rPr>
          <w:rFonts w:hint="eastAsia" w:ascii="Times New Roman" w:hAnsi="Times New Roman" w:cs="Times New Roman"/>
        </w:rPr>
        <w:t>按照省自然资源厅统一工作部署每年定期</w:t>
      </w:r>
      <w:r>
        <w:rPr>
          <w:rFonts w:ascii="Times New Roman" w:hAnsi="Times New Roman" w:cs="Times New Roman"/>
        </w:rPr>
        <w:t>等量缩减城镇开发边界内</w:t>
      </w:r>
      <w:r>
        <w:rPr>
          <w:rFonts w:hint="eastAsia" w:ascii="Times New Roman" w:hAnsi="Times New Roman" w:cs="Times New Roman"/>
        </w:rPr>
        <w:t>规划</w:t>
      </w:r>
      <w:r>
        <w:rPr>
          <w:rFonts w:ascii="Times New Roman" w:hAnsi="Times New Roman" w:cs="Times New Roman"/>
        </w:rPr>
        <w:t>新增城镇建设用地</w:t>
      </w:r>
      <w:r>
        <w:rPr>
          <w:rFonts w:hint="eastAsia" w:ascii="Times New Roman" w:hAnsi="Times New Roman" w:cs="Times New Roman"/>
        </w:rPr>
        <w:t>规模</w:t>
      </w:r>
      <w:r>
        <w:rPr>
          <w:rFonts w:ascii="Times New Roman" w:hAnsi="Times New Roman" w:cs="Times New Roman"/>
        </w:rPr>
        <w:t>**公顷，确保</w:t>
      </w:r>
      <w:r>
        <w:rPr>
          <w:rFonts w:hint="eastAsia" w:ascii="Times New Roman" w:hAnsi="Times New Roman" w:cs="Times New Roman"/>
        </w:rPr>
        <w:t>规划新增</w:t>
      </w:r>
      <w:r>
        <w:rPr>
          <w:rFonts w:ascii="Times New Roman" w:hAnsi="Times New Roman" w:cs="Times New Roman"/>
        </w:rPr>
        <w:t>城镇建设用地规模和城镇开发边界扩展倍数不突破。</w:t>
      </w:r>
    </w:p>
    <w:p>
      <w:pPr>
        <w:spacing w:line="580" w:lineRule="exact"/>
        <w:rPr>
          <w:rFonts w:ascii="Times New Roman" w:hAnsi="Times New Roman" w:cs="Times New Roman"/>
        </w:rPr>
      </w:pPr>
    </w:p>
    <w:p>
      <w:pPr>
        <w:spacing w:line="580" w:lineRule="exact"/>
        <w:rPr>
          <w:rFonts w:ascii="Times New Roman" w:hAnsi="Times New Roman" w:cs="Times New Roman"/>
        </w:rPr>
      </w:pPr>
    </w:p>
    <w:p>
      <w:pPr>
        <w:keepNext w:val="0"/>
        <w:keepLines w:val="0"/>
        <w:pageBreakBefore w:val="0"/>
        <w:kinsoku/>
        <w:wordWrap w:val="0"/>
        <w:overflowPunct/>
        <w:topLinePunct w:val="0"/>
        <w:autoSpaceDE/>
        <w:autoSpaceDN/>
        <w:bidi w:val="0"/>
        <w:spacing w:line="580" w:lineRule="exact"/>
        <w:jc w:val="center"/>
        <w:textAlignment w:val="auto"/>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**县（市、区）人民政府  </w:t>
      </w:r>
    </w:p>
    <w:p>
      <w:r>
        <w:rPr>
          <w:rFonts w:hint="eastAsia" w:ascii="Times New Roman" w:hAnsi="Times New Roman" w:cs="Times New Roma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 xml:space="preserve"> </w:t>
      </w:r>
      <w:r>
        <w:rPr>
          <w:rFonts w:ascii="Times New Roman" w:hAnsi="Times New Roman" w:cs="Times New Roman"/>
        </w:rPr>
        <w:t xml:space="preserve">年   月   日     </w:t>
      </w:r>
      <w:r>
        <w:rPr>
          <w:rFonts w:ascii="Times New Roman" w:hAnsi="Times New Roman" w:eastAsia="宋体" w:cs="Times New Roman"/>
          <w:sz w:val="28"/>
          <w:szCs w:val="28"/>
          <w:lang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560F9"/>
    <w:rsid w:val="66E56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2024-08-29T08:24:00Z</dcterms:created>
  <dc:creator>ljr</dc:creator>
  <cp:lastModifiedBy>ljr</cp:lastModifiedBy>
  <dcterms:modified xsi:type="dcterms:W3CDTF">2024-08-29T08:25:32Z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1B3506B05FF44699A614563AFC408D47</vt:lpwstr>
  </property>
</Properties>
</file>