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line="560" w:lineRule="exact"/>
        <w:ind w:left="0" w:leftChars="0" w:right="0" w:rightChars="0" w:firstLine="0" w:firstLineChars="0"/>
        <w:jc w:val="left"/>
        <w:textAlignment w:val="auto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cs="宋体"/>
          <w:b/>
          <w:bCs w:val="0"/>
          <w:color w:val="auto"/>
          <w:sz w:val="44"/>
          <w:szCs w:val="44"/>
          <w:lang w:val="en-US" w:eastAsia="zh-CN"/>
        </w:rPr>
        <w:t>2022年度</w:t>
      </w:r>
      <w:r>
        <w:rPr>
          <w:rFonts w:hint="eastAsia" w:ascii="Times New Roman" w:hAnsi="Times New Roman" w:eastAsia="宋体" w:cs="宋体"/>
          <w:b/>
          <w:bCs w:val="0"/>
          <w:color w:val="auto"/>
          <w:sz w:val="44"/>
          <w:szCs w:val="44"/>
          <w:lang w:val="en-US" w:eastAsia="zh-CN"/>
        </w:rPr>
        <w:t>论文（著）鉴定意见表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宋体" w:cs="宋体"/>
          <w:b/>
          <w:bCs w:val="0"/>
          <w:color w:val="auto"/>
          <w:sz w:val="10"/>
          <w:szCs w:val="10"/>
          <w:lang w:val="en-US" w:eastAsia="zh-CN"/>
        </w:rPr>
      </w:pPr>
    </w:p>
    <w:tbl>
      <w:tblPr>
        <w:tblStyle w:val="4"/>
        <w:tblW w:w="97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885"/>
        <w:gridCol w:w="908"/>
        <w:gridCol w:w="1477"/>
        <w:gridCol w:w="316"/>
        <w:gridCol w:w="1064"/>
        <w:gridCol w:w="729"/>
        <w:gridCol w:w="1793"/>
        <w:gridCol w:w="286"/>
        <w:gridCol w:w="15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申报人代码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申报职称</w:t>
            </w:r>
          </w:p>
        </w:tc>
        <w:tc>
          <w:tcPr>
            <w:tcW w:w="4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      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论文（著）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</w:t>
            </w:r>
          </w:p>
        </w:tc>
        <w:tc>
          <w:tcPr>
            <w:tcW w:w="65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第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篇，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总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作者名次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发表时间</w:t>
            </w:r>
          </w:p>
        </w:tc>
        <w:tc>
          <w:tcPr>
            <w:tcW w:w="4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期刊名称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及刊号</w:t>
            </w:r>
          </w:p>
        </w:tc>
        <w:tc>
          <w:tcPr>
            <w:tcW w:w="808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7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专家鉴定意见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1.发表期刊具有CN或ISSN刊号？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2.是否抄袭其他论文？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3.内容与申报专业相符合程度？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4.提出新理论、新观点、新方法程度？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5.具备实践指导意义程度？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  <w:tc>
          <w:tcPr>
            <w:tcW w:w="1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□优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□差</w:t>
            </w:r>
          </w:p>
        </w:tc>
        <w:tc>
          <w:tcPr>
            <w:tcW w:w="1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□优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□差</w:t>
            </w:r>
          </w:p>
        </w:tc>
        <w:tc>
          <w:tcPr>
            <w:tcW w:w="1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□优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□可</w:t>
            </w:r>
            <w:r>
              <w:rPr>
                <w:rFonts w:hint="eastAsia" w:ascii="Times New Roman" w:hAnsi="Times New Roman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5" w:hRule="atLeast"/>
        </w:trPr>
        <w:tc>
          <w:tcPr>
            <w:tcW w:w="7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评语：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评定意见：</w:t>
            </w:r>
            <w:r>
              <w:rPr>
                <w:rFonts w:hint="eastAsia" w:ascii="Times New Roman" w:hAnsi="Times New Roman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□达到    □基本达到    □尚未达到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5320" w:firstLineChars="1900"/>
              <w:jc w:val="left"/>
              <w:textAlignment w:val="top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专家签名：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top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20" w:right="0" w:rightChars="0" w:hanging="720" w:hangingChars="300"/>
        <w:jc w:val="both"/>
        <w:textAlignment w:val="auto"/>
        <w:outlineLvl w:val="9"/>
        <w:rPr>
          <w:rFonts w:hint="default" w:ascii="Times New Roman" w:hAnsi="Times New Roman" w:eastAsia="宋体" w:cs="宋体"/>
          <w:b w:val="0"/>
          <w:bCs w:val="0"/>
          <w:w w:val="10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>注：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1.本表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共1页</w:t>
      </w:r>
      <w:r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val="en-US" w:eastAsia="zh-CN"/>
        </w:rPr>
        <w:t>，A4纸规格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单</w:t>
      </w:r>
      <w:r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eastAsia="zh-CN"/>
        </w:rPr>
        <w:t>面打印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eastAsia="zh-CN"/>
        </w:rPr>
        <w:t>，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其结构、字体、字号不予改变</w:t>
      </w:r>
      <w:r>
        <w:rPr>
          <w:rFonts w:hint="eastAsia" w:ascii="Times New Roman" w:hAnsi="Times New Roman" w:eastAsia="宋体" w:cs="宋体"/>
          <w:b w:val="0"/>
          <w:bCs w:val="0"/>
          <w:w w:val="1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19" w:leftChars="228" w:right="0" w:rightChars="0" w:hanging="240" w:hangingChars="100"/>
        <w:jc w:val="both"/>
        <w:textAlignment w:val="auto"/>
        <w:outlineLvl w:val="9"/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本表仅高级工程师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、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正高级工程师提供，</w:t>
      </w:r>
      <w:r>
        <w:rPr>
          <w:rFonts w:hint="eastAsia" w:ascii="Times New Roman" w:hAnsi="Times New Roman" w:eastAsia="宋体" w:cs="宋体"/>
          <w:w w:val="100"/>
          <w:sz w:val="24"/>
          <w:szCs w:val="24"/>
        </w:rPr>
        <w:t>提交</w:t>
      </w:r>
      <w:r>
        <w:rPr>
          <w:rFonts w:hint="eastAsia" w:ascii="Times New Roman" w:hAnsi="Times New Roman" w:cs="宋体"/>
          <w:w w:val="100"/>
          <w:sz w:val="24"/>
          <w:szCs w:val="24"/>
          <w:lang w:val="en-US" w:eastAsia="zh-CN"/>
        </w:rPr>
        <w:t>最多3篇</w:t>
      </w:r>
      <w:r>
        <w:rPr>
          <w:rFonts w:hint="eastAsia" w:ascii="Times New Roman" w:hAnsi="Times New Roman" w:eastAsia="宋体" w:cs="宋体"/>
          <w:w w:val="100"/>
          <w:sz w:val="24"/>
          <w:szCs w:val="24"/>
          <w:lang w:val="en-US" w:eastAsia="zh-CN"/>
        </w:rPr>
        <w:t>论文（著）</w:t>
      </w:r>
      <w:r>
        <w:rPr>
          <w:rFonts w:hint="eastAsia" w:ascii="Times New Roman" w:hAnsi="Times New Roman" w:eastAsia="宋体" w:cs="宋体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若</w:t>
      </w:r>
      <w:r>
        <w:rPr>
          <w:rFonts w:hint="eastAsia" w:ascii="Times New Roman" w:hAnsi="Times New Roman" w:cs="宋体"/>
          <w:b w:val="0"/>
          <w:bCs w:val="0"/>
          <w:w w:val="100"/>
          <w:sz w:val="24"/>
          <w:szCs w:val="24"/>
          <w:lang w:val="en-US" w:eastAsia="zh-CN"/>
        </w:rPr>
        <w:t>多篇</w:t>
      </w:r>
      <w:r>
        <w:rPr>
          <w:rFonts w:hint="eastAsia" w:ascii="Times New Roman" w:hAnsi="Times New Roman" w:eastAsia="宋体" w:cs="宋体"/>
          <w:w w:val="100"/>
          <w:sz w:val="24"/>
          <w:szCs w:val="24"/>
          <w:lang w:val="en-US" w:eastAsia="zh-CN"/>
        </w:rPr>
        <w:t>论文（著）</w:t>
      </w:r>
      <w:r>
        <w:rPr>
          <w:rFonts w:hint="eastAsia" w:ascii="Times New Roman" w:hAnsi="Times New Roman" w:cs="宋体"/>
          <w:w w:val="100"/>
          <w:sz w:val="24"/>
          <w:szCs w:val="24"/>
          <w:lang w:val="en-US" w:eastAsia="zh-CN"/>
        </w:rPr>
        <w:t>鉴定，则分开填写。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719" w:leftChars="228" w:right="0" w:rightChars="0" w:hanging="240" w:hangingChars="100"/>
        <w:jc w:val="both"/>
        <w:textAlignment w:val="auto"/>
        <w:outlineLvl w:val="9"/>
        <w:rPr>
          <w:rFonts w:hint="default" w:ascii="Times New Roman" w:hAnsi="Times New Roman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cs="宋体"/>
          <w:sz w:val="24"/>
          <w:szCs w:val="24"/>
          <w:lang w:val="en-US" w:eastAsia="zh-CN"/>
        </w:rPr>
        <w:t>3.申报人仅需填写“申报职称”“论文（著）名称”“篇数”“作者名次”“发表时间”“期刊名称及刊号”栏信息。</w:t>
      </w: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569E1"/>
    <w:rsid w:val="0B6E2CCD"/>
    <w:rsid w:val="0F9F3031"/>
    <w:rsid w:val="12891D0E"/>
    <w:rsid w:val="12A96AF6"/>
    <w:rsid w:val="15C836AD"/>
    <w:rsid w:val="1ADF13A6"/>
    <w:rsid w:val="25BE0B79"/>
    <w:rsid w:val="2A506E02"/>
    <w:rsid w:val="32950C03"/>
    <w:rsid w:val="39037B98"/>
    <w:rsid w:val="39946F61"/>
    <w:rsid w:val="3A613357"/>
    <w:rsid w:val="40937EBB"/>
    <w:rsid w:val="439B6B4A"/>
    <w:rsid w:val="475569E1"/>
    <w:rsid w:val="4B4E6454"/>
    <w:rsid w:val="4B691746"/>
    <w:rsid w:val="552648A7"/>
    <w:rsid w:val="57C94BF0"/>
    <w:rsid w:val="5B587BBC"/>
    <w:rsid w:val="5BC16E44"/>
    <w:rsid w:val="5CD54DC2"/>
    <w:rsid w:val="65BB1D30"/>
    <w:rsid w:val="67662B31"/>
    <w:rsid w:val="6DDA3E82"/>
    <w:rsid w:val="74145D78"/>
    <w:rsid w:val="7A2E53B5"/>
    <w:rsid w:val="7A564644"/>
    <w:rsid w:val="7A8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2022-11-14T07:53:00Z</dcterms:created>
  <dc:creator>SJS</dc:creator>
  <cp:lastModifiedBy>SJS</cp:lastModifiedBy>
  <cp:lastPrinted>2022-11-15T03:44:00Z</cp:lastPrinted>
  <dcterms:modified xsi:type="dcterms:W3CDTF">2022-11-15T07:50:06Z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C83013B8EA424D14A2B4F43B6C0AD91B</vt:lpwstr>
  </property>
</Properties>
</file>