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360" w:lineRule="auto"/>
        <w:jc w:val="center"/>
        <w:rPr>
          <w:rFonts w:ascii="黑体" w:hAnsi="黑体" w:eastAsia="黑体"/>
          <w:sz w:val="36"/>
          <w:szCs w:val="32"/>
        </w:rPr>
      </w:pPr>
      <w:r>
        <w:rPr>
          <w:rFonts w:hint="eastAsia" w:ascii="黑体" w:hAnsi="黑体" w:eastAsia="黑体"/>
          <w:sz w:val="36"/>
          <w:szCs w:val="32"/>
        </w:rPr>
        <w:t>海域使用权</w:t>
      </w:r>
      <w:r>
        <w:rPr>
          <w:rFonts w:hint="eastAsia" w:ascii="黑体" w:hAnsi="黑体" w:eastAsia="黑体"/>
          <w:sz w:val="36"/>
          <w:szCs w:val="32"/>
          <w:lang w:eastAsia="zh-CN"/>
        </w:rPr>
        <w:t>和</w:t>
      </w:r>
      <w:r>
        <w:rPr>
          <w:rFonts w:hint="eastAsia" w:ascii="黑体" w:hAnsi="黑体" w:eastAsia="黑体"/>
          <w:sz w:val="36"/>
          <w:szCs w:val="32"/>
        </w:rPr>
        <w:t>海砂采矿权网上挂牌出让项目基本情况表</w:t>
      </w:r>
    </w:p>
    <w:tbl>
      <w:tblPr>
        <w:tblStyle w:val="4"/>
        <w:tblW w:w="134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430"/>
        <w:gridCol w:w="709"/>
        <w:gridCol w:w="1275"/>
        <w:gridCol w:w="1013"/>
        <w:gridCol w:w="709"/>
        <w:gridCol w:w="1134"/>
        <w:gridCol w:w="1593"/>
        <w:gridCol w:w="1134"/>
        <w:gridCol w:w="1276"/>
        <w:gridCol w:w="1038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3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kern w:val="32"/>
                <w:sz w:val="24"/>
                <w:szCs w:val="24"/>
              </w:rPr>
              <w:t>项目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kern w:val="3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kern w:val="32"/>
                <w:sz w:val="24"/>
                <w:szCs w:val="24"/>
              </w:rPr>
              <w:t>编号</w:t>
            </w:r>
          </w:p>
        </w:tc>
        <w:tc>
          <w:tcPr>
            <w:tcW w:w="14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3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32"/>
                <w:sz w:val="24"/>
                <w:szCs w:val="24"/>
              </w:rPr>
              <w:t>采矿权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kern w:val="3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32"/>
                <w:sz w:val="24"/>
                <w:szCs w:val="24"/>
              </w:rPr>
              <w:t>项目名称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3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32"/>
                <w:sz w:val="24"/>
                <w:szCs w:val="24"/>
              </w:rPr>
              <w:t>矿种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3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kern w:val="32"/>
                <w:sz w:val="24"/>
                <w:szCs w:val="24"/>
              </w:rPr>
              <w:t>地理位置</w:t>
            </w:r>
          </w:p>
        </w:tc>
        <w:tc>
          <w:tcPr>
            <w:tcW w:w="10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3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kern w:val="32"/>
                <w:sz w:val="24"/>
                <w:szCs w:val="24"/>
              </w:rPr>
              <w:t>海域使用方式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3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kern w:val="32"/>
                <w:sz w:val="24"/>
                <w:szCs w:val="24"/>
              </w:rPr>
              <w:t>海域界址范围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3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kern w:val="32"/>
                <w:sz w:val="24"/>
                <w:szCs w:val="24"/>
              </w:rPr>
              <w:t>海域面积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3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kern w:val="32"/>
                <w:sz w:val="24"/>
                <w:szCs w:val="24"/>
              </w:rPr>
              <w:t>起始价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kern w:val="3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kern w:val="32"/>
                <w:sz w:val="24"/>
                <w:szCs w:val="24"/>
              </w:rPr>
              <w:t>（万元）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3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kern w:val="32"/>
                <w:sz w:val="24"/>
                <w:szCs w:val="24"/>
              </w:rPr>
              <w:t>增价幅度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kern w:val="3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kern w:val="32"/>
                <w:sz w:val="24"/>
                <w:szCs w:val="24"/>
              </w:rPr>
              <w:t>（万元）</w:t>
            </w:r>
          </w:p>
        </w:tc>
        <w:tc>
          <w:tcPr>
            <w:tcW w:w="1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3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kern w:val="32"/>
                <w:sz w:val="24"/>
                <w:szCs w:val="24"/>
              </w:rPr>
              <w:t>保证金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kern w:val="3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kern w:val="32"/>
                <w:sz w:val="24"/>
                <w:szCs w:val="24"/>
              </w:rPr>
              <w:t>(万元)</w:t>
            </w:r>
          </w:p>
        </w:tc>
        <w:tc>
          <w:tcPr>
            <w:tcW w:w="9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3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kern w:val="32"/>
                <w:sz w:val="24"/>
                <w:szCs w:val="24"/>
              </w:rPr>
              <w:t>出让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kern w:val="3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kern w:val="32"/>
                <w:sz w:val="24"/>
                <w:szCs w:val="24"/>
              </w:rPr>
              <w:t>年限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kern w:val="3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kern w:val="32"/>
                <w:sz w:val="24"/>
                <w:szCs w:val="24"/>
              </w:rPr>
              <w:t>（年）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kern w:val="32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kern w:val="32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kern w:val="32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kern w:val="32"/>
                <w:sz w:val="24"/>
                <w:szCs w:val="24"/>
              </w:rPr>
            </w:pPr>
          </w:p>
        </w:tc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kern w:val="32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kern w:val="3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3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kern w:val="32"/>
                <w:sz w:val="24"/>
                <w:szCs w:val="24"/>
              </w:rPr>
              <w:t>（公顷）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3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kern w:val="32"/>
                <w:sz w:val="24"/>
                <w:szCs w:val="24"/>
              </w:rPr>
              <w:t>（平方</w:t>
            </w:r>
            <w:r>
              <w:rPr>
                <w:rFonts w:hint="eastAsia" w:ascii="宋体" w:hAnsi="宋体" w:cs="Times New Roman"/>
                <w:b/>
                <w:kern w:val="32"/>
                <w:sz w:val="24"/>
                <w:szCs w:val="24"/>
                <w:lang w:eastAsia="zh-CN"/>
              </w:rPr>
              <w:t>千米</w:t>
            </w:r>
            <w:r>
              <w:rPr>
                <w:rFonts w:hint="eastAsia" w:ascii="宋体" w:hAnsi="宋体" w:eastAsia="宋体" w:cs="Times New Roman"/>
                <w:b/>
                <w:kern w:val="32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kern w:val="32"/>
                <w:sz w:val="24"/>
                <w:szCs w:val="24"/>
              </w:rPr>
            </w:pP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kern w:val="32"/>
                <w:sz w:val="24"/>
                <w:szCs w:val="24"/>
              </w:rPr>
            </w:pPr>
          </w:p>
        </w:tc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3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32"/>
                <w:sz w:val="24"/>
                <w:szCs w:val="24"/>
              </w:rPr>
              <w:t>粤海</w:t>
            </w:r>
            <w:r>
              <w:rPr>
                <w:rFonts w:hint="eastAsia" w:ascii="宋体" w:hAnsi="宋体" w:cs="Times New Roman"/>
                <w:kern w:val="32"/>
                <w:sz w:val="24"/>
                <w:szCs w:val="24"/>
                <w:lang w:eastAsia="zh-CN"/>
              </w:rPr>
              <w:t>砂</w:t>
            </w:r>
            <w:r>
              <w:rPr>
                <w:rFonts w:hint="eastAsia" w:ascii="宋体" w:hAnsi="宋体" w:eastAsia="宋体" w:cs="Times New Roman"/>
                <w:kern w:val="32"/>
                <w:sz w:val="24"/>
                <w:szCs w:val="24"/>
              </w:rPr>
              <w:t>[挂]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3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32"/>
                <w:sz w:val="24"/>
                <w:szCs w:val="24"/>
              </w:rPr>
              <w:t>20</w:t>
            </w:r>
            <w:r>
              <w:rPr>
                <w:rFonts w:hint="eastAsia" w:ascii="宋体" w:hAnsi="宋体" w:cs="Times New Roman"/>
                <w:kern w:val="3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Times New Roman"/>
                <w:kern w:val="32"/>
                <w:sz w:val="24"/>
                <w:szCs w:val="24"/>
              </w:rPr>
              <w:t>-00</w:t>
            </w:r>
            <w:r>
              <w:rPr>
                <w:rFonts w:hint="eastAsia" w:ascii="宋体" w:hAnsi="宋体" w:cs="Times New Roman"/>
                <w:kern w:val="3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3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广东省珠海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珠江口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外伶仃东海域</w:t>
            </w:r>
            <w:r>
              <w:rPr>
                <w:rFonts w:hint="eastAsia" w:ascii="宋体" w:hAnsi="宋体" w:eastAsia="宋体"/>
                <w:kern w:val="32"/>
                <w:sz w:val="24"/>
                <w:szCs w:val="24"/>
              </w:rPr>
              <w:t>海砂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3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32"/>
                <w:sz w:val="24"/>
                <w:szCs w:val="24"/>
              </w:rPr>
              <w:t>海砂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3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广东省珠海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珠江口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外伶仃东海域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3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32"/>
                <w:sz w:val="24"/>
                <w:szCs w:val="24"/>
              </w:rPr>
              <w:t>海砂开采用海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3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32"/>
                <w:sz w:val="24"/>
                <w:szCs w:val="24"/>
              </w:rPr>
              <w:t>详见附图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32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32"/>
                <w:sz w:val="22"/>
                <w:szCs w:val="24"/>
              </w:rPr>
              <w:t>1</w:t>
            </w:r>
            <w:r>
              <w:rPr>
                <w:rFonts w:hint="eastAsia" w:ascii="宋体" w:hAnsi="宋体" w:cs="Times New Roman"/>
                <w:kern w:val="32"/>
                <w:sz w:val="22"/>
                <w:szCs w:val="24"/>
                <w:lang w:val="en-US" w:eastAsia="zh-CN"/>
              </w:rPr>
              <w:t>92</w:t>
            </w:r>
            <w:r>
              <w:rPr>
                <w:rFonts w:hint="eastAsia" w:ascii="宋体" w:hAnsi="宋体" w:eastAsia="宋体" w:cs="Times New Roman"/>
                <w:kern w:val="32"/>
                <w:sz w:val="22"/>
                <w:szCs w:val="24"/>
              </w:rPr>
              <w:t>.</w:t>
            </w:r>
            <w:r>
              <w:rPr>
                <w:rFonts w:hint="eastAsia" w:ascii="宋体" w:hAnsi="宋体" w:cs="Times New Roman"/>
                <w:kern w:val="32"/>
                <w:sz w:val="22"/>
                <w:szCs w:val="24"/>
                <w:lang w:val="en-US" w:eastAsia="zh-CN"/>
              </w:rPr>
              <w:t>7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3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32"/>
                <w:sz w:val="24"/>
                <w:szCs w:val="24"/>
              </w:rPr>
              <w:t>1.927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3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32"/>
                <w:sz w:val="24"/>
                <w:szCs w:val="24"/>
                <w:lang w:val="en-US" w:eastAsia="zh-CN"/>
              </w:rPr>
              <w:t>157818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32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32"/>
                <w:sz w:val="24"/>
                <w:szCs w:val="24"/>
                <w:lang w:val="en-US" w:eastAsia="zh-CN"/>
              </w:rPr>
              <w:t>不低于5</w:t>
            </w:r>
            <w:r>
              <w:rPr>
                <w:rFonts w:hint="eastAsia" w:ascii="宋体" w:hAnsi="宋体" w:eastAsia="宋体" w:cs="Times New Roman"/>
                <w:kern w:val="32"/>
                <w:sz w:val="24"/>
                <w:szCs w:val="24"/>
              </w:rPr>
              <w:t>00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3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32"/>
                <w:sz w:val="24"/>
                <w:szCs w:val="24"/>
                <w:lang w:val="en-US" w:eastAsia="zh-CN"/>
              </w:rPr>
              <w:t>23673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32"/>
                <w:sz w:val="24"/>
                <w:szCs w:val="24"/>
              </w:rPr>
            </w:pPr>
            <w:r>
              <w:rPr>
                <w:rFonts w:hint="default" w:ascii="宋体" w:hAnsi="宋体" w:cs="Times New Roman"/>
                <w:kern w:val="32"/>
                <w:sz w:val="24"/>
                <w:szCs w:val="24"/>
                <w:lang w:val="en-US"/>
              </w:rPr>
              <w:t>2</w:t>
            </w:r>
            <w:r>
              <w:rPr>
                <w:rFonts w:hint="eastAsia" w:ascii="宋体" w:hAnsi="宋体" w:eastAsia="宋体" w:cs="Times New Roman"/>
                <w:kern w:val="32"/>
                <w:sz w:val="24"/>
                <w:szCs w:val="24"/>
              </w:rPr>
              <w:t>年</w:t>
            </w:r>
          </w:p>
        </w:tc>
      </w:tr>
    </w:tbl>
    <w:p>
      <w:pPr>
        <w:spacing w:line="360" w:lineRule="auto"/>
        <w:jc w:val="center"/>
        <w:rPr>
          <w:rFonts w:ascii="仿宋" w:hAnsi="仿宋" w:eastAsia="仿宋"/>
          <w:sz w:val="24"/>
          <w:szCs w:val="32"/>
        </w:rPr>
      </w:pPr>
    </w:p>
    <w:tbl>
      <w:tblPr>
        <w:tblStyle w:val="5"/>
        <w:tblW w:w="13453" w:type="dxa"/>
        <w:jc w:val="center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2147"/>
        <w:gridCol w:w="5724"/>
        <w:gridCol w:w="4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3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kern w:val="32"/>
                <w:sz w:val="24"/>
                <w:szCs w:val="24"/>
              </w:rPr>
              <w:t>项目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kern w:val="3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kern w:val="32"/>
                <w:sz w:val="24"/>
                <w:szCs w:val="24"/>
              </w:rPr>
              <w:t>编号</w:t>
            </w:r>
          </w:p>
        </w:tc>
        <w:tc>
          <w:tcPr>
            <w:tcW w:w="21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ind w:firstLine="0" w:firstLineChars="0"/>
              <w:jc w:val="center"/>
              <w:textAlignment w:val="center"/>
              <w:rPr>
                <w:rFonts w:hint="eastAsia" w:ascii="宋体" w:hAnsi="宋体" w:eastAsia="宋体" w:cs="Times New Roman"/>
                <w:b/>
                <w:kern w:val="3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kern w:val="32"/>
                <w:sz w:val="24"/>
                <w:szCs w:val="24"/>
              </w:rPr>
              <w:t>资源储量</w:t>
            </w:r>
          </w:p>
          <w:p>
            <w:pPr>
              <w:widowControl/>
              <w:spacing w:beforeLines="0" w:afterLines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(332+333)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kern w:val="3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（万立方米）</w:t>
            </w:r>
          </w:p>
        </w:tc>
        <w:tc>
          <w:tcPr>
            <w:tcW w:w="10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3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kern w:val="32"/>
                <w:sz w:val="24"/>
                <w:szCs w:val="24"/>
              </w:rPr>
              <w:t>开采范围坐标及开采标高（2000国家大地坐标系）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1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kern w:val="32"/>
                <w:sz w:val="24"/>
                <w:szCs w:val="24"/>
              </w:rPr>
            </w:pPr>
          </w:p>
        </w:tc>
        <w:tc>
          <w:tcPr>
            <w:tcW w:w="21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kern w:val="32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3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kern w:val="32"/>
                <w:sz w:val="24"/>
                <w:szCs w:val="24"/>
              </w:rPr>
              <w:t>经纬度</w:t>
            </w:r>
          </w:p>
        </w:tc>
        <w:tc>
          <w:tcPr>
            <w:tcW w:w="4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32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kern w:val="32"/>
                <w:sz w:val="24"/>
                <w:szCs w:val="24"/>
                <w:lang w:eastAsia="zh-CN"/>
              </w:rPr>
              <w:t>平面</w:t>
            </w:r>
            <w:r>
              <w:rPr>
                <w:rFonts w:hint="eastAsia" w:ascii="宋体" w:hAnsi="宋体" w:eastAsia="宋体" w:cs="Times New Roman"/>
                <w:b/>
                <w:kern w:val="32"/>
                <w:sz w:val="24"/>
                <w:szCs w:val="24"/>
              </w:rPr>
              <w:t>直角坐标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3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32"/>
                <w:sz w:val="24"/>
                <w:szCs w:val="24"/>
              </w:rPr>
              <w:t>粤海</w:t>
            </w:r>
            <w:r>
              <w:rPr>
                <w:rFonts w:hint="eastAsia" w:ascii="宋体" w:hAnsi="宋体" w:cs="Times New Roman"/>
                <w:kern w:val="32"/>
                <w:sz w:val="24"/>
                <w:szCs w:val="24"/>
                <w:lang w:eastAsia="zh-CN"/>
              </w:rPr>
              <w:t>砂</w:t>
            </w:r>
            <w:r>
              <w:rPr>
                <w:rFonts w:hint="eastAsia" w:ascii="宋体" w:hAnsi="宋体" w:eastAsia="宋体" w:cs="Times New Roman"/>
                <w:kern w:val="32"/>
                <w:sz w:val="24"/>
                <w:szCs w:val="24"/>
              </w:rPr>
              <w:t>[挂]</w:t>
            </w:r>
          </w:p>
          <w:p>
            <w:pPr>
              <w:jc w:val="center"/>
              <w:rPr>
                <w:rFonts w:hint="eastAsia" w:ascii="仿宋" w:hAnsi="仿宋" w:eastAsia="宋体" w:cs="黑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32"/>
                <w:sz w:val="24"/>
                <w:szCs w:val="24"/>
              </w:rPr>
              <w:t>20</w:t>
            </w:r>
            <w:r>
              <w:rPr>
                <w:rFonts w:hint="eastAsia" w:ascii="宋体" w:hAnsi="宋体" w:cs="Times New Roman"/>
                <w:kern w:val="3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Times New Roman"/>
                <w:kern w:val="32"/>
                <w:sz w:val="24"/>
                <w:szCs w:val="24"/>
              </w:rPr>
              <w:t>-00</w:t>
            </w:r>
            <w:r>
              <w:rPr>
                <w:rFonts w:hint="eastAsia" w:ascii="宋体" w:hAnsi="宋体" w:cs="Times New Roman"/>
                <w:kern w:val="3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3156.35</w:t>
            </w:r>
          </w:p>
          <w:p>
            <w:pPr>
              <w:jc w:val="center"/>
              <w:rPr>
                <w:rFonts w:ascii="仿宋" w:hAnsi="仿宋" w:eastAsia="仿宋" w:cs="黑体"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（可采储量由开发利用方案确定）</w:t>
            </w:r>
          </w:p>
        </w:tc>
        <w:tc>
          <w:tcPr>
            <w:tcW w:w="5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/>
              </w:rPr>
              <w:t xml:space="preserve">1、114°05′19.436″，22°03′25.435″ </w:t>
            </w:r>
          </w:p>
          <w:p>
            <w:pPr>
              <w:jc w:val="center"/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/>
              </w:rPr>
              <w:t xml:space="preserve">2、114°06′12.899″，22°03′25.435″ </w:t>
            </w:r>
          </w:p>
          <w:p>
            <w:pPr>
              <w:jc w:val="center"/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/>
              </w:rPr>
              <w:t xml:space="preserve">3、114°06′12.899″，22°04′06.313″ </w:t>
            </w:r>
          </w:p>
          <w:p>
            <w:pPr>
              <w:jc w:val="center"/>
              <w:rPr>
                <w:rFonts w:ascii="仿宋" w:hAnsi="仿宋" w:eastAsia="仿宋" w:cs="黑体"/>
                <w:kern w:val="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/>
              </w:rPr>
              <w:t>4、114°05′19.436″，22°04′06.313″</w:t>
            </w:r>
          </w:p>
          <w:p>
            <w:pPr>
              <w:jc w:val="center"/>
              <w:rPr>
                <w:rFonts w:ascii="仿宋" w:hAnsi="仿宋" w:eastAsia="仿宋" w:cs="黑体"/>
                <w:kern w:val="2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1、2440121，38509159</w:t>
            </w:r>
          </w:p>
          <w:p>
            <w:pPr>
              <w:jc w:val="center"/>
              <w:rPr>
                <w:rFonts w:hint="eastAsia"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2、2440121，38510692</w:t>
            </w:r>
          </w:p>
          <w:p>
            <w:pPr>
              <w:jc w:val="center"/>
              <w:rPr>
                <w:rFonts w:hint="eastAsia"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3、2441379，38510692</w:t>
            </w:r>
          </w:p>
          <w:p>
            <w:pPr>
              <w:jc w:val="center"/>
              <w:rPr>
                <w:rFonts w:hint="eastAsia"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4、2441379，38509159</w:t>
            </w:r>
          </w:p>
          <w:p>
            <w:pPr>
              <w:jc w:val="center"/>
              <w:rPr>
                <w:rFonts w:hint="eastAsia" w:ascii="仿宋" w:hAnsi="仿宋" w:eastAsia="仿宋" w:cs="黑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kern w:val="32"/>
                <w:sz w:val="24"/>
                <w:szCs w:val="24"/>
              </w:rPr>
              <w:t>开采标高</w:t>
            </w:r>
            <w:r>
              <w:rPr>
                <w:rFonts w:hint="eastAsia" w:ascii="宋体" w:hAnsi="宋体" w:eastAsia="宋体" w:cs="Times New Roman"/>
                <w:b/>
                <w:kern w:val="32"/>
                <w:sz w:val="24"/>
                <w:szCs w:val="24"/>
                <w:lang w:eastAsia="zh-CN"/>
              </w:rPr>
              <w:t>：-33.8米至-73.5米</w:t>
            </w:r>
          </w:p>
        </w:tc>
      </w:tr>
    </w:tbl>
    <w:p>
      <w:pPr>
        <w:spacing w:line="360" w:lineRule="auto"/>
        <w:jc w:val="center"/>
        <w:rPr>
          <w:rFonts w:ascii="仿宋" w:hAnsi="仿宋" w:eastAsia="仿宋"/>
          <w:sz w:val="32"/>
          <w:szCs w:val="32"/>
        </w:rPr>
      </w:pPr>
    </w:p>
    <w:p/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67A7E"/>
    <w:rsid w:val="00167A7E"/>
    <w:rsid w:val="001D4DF4"/>
    <w:rsid w:val="00361537"/>
    <w:rsid w:val="00FB1C9A"/>
    <w:rsid w:val="035B6F1D"/>
    <w:rsid w:val="044F2BF1"/>
    <w:rsid w:val="07AF527A"/>
    <w:rsid w:val="08834876"/>
    <w:rsid w:val="0B8E4FDE"/>
    <w:rsid w:val="0E745543"/>
    <w:rsid w:val="15C73240"/>
    <w:rsid w:val="1F26705C"/>
    <w:rsid w:val="28FC29A6"/>
    <w:rsid w:val="29D37AA7"/>
    <w:rsid w:val="36B32F0D"/>
    <w:rsid w:val="39181196"/>
    <w:rsid w:val="3F972539"/>
    <w:rsid w:val="432460F8"/>
    <w:rsid w:val="513823B4"/>
    <w:rsid w:val="5A4E72C4"/>
    <w:rsid w:val="5AE21F3F"/>
    <w:rsid w:val="61F66F47"/>
    <w:rsid w:val="63B331E3"/>
    <w:rsid w:val="6AD14D4C"/>
    <w:rsid w:val="6E396C78"/>
    <w:rsid w:val="6E8A28E9"/>
    <w:rsid w:val="7AA16C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semiHidden/>
    <w:unhideWhenUsed/>
    <w:uiPriority w:val="0"/>
    <w:rPr>
      <w:color w:val="337AB7"/>
      <w:u w:val="none"/>
    </w:rPr>
  </w:style>
  <w:style w:type="character" w:styleId="9">
    <w:name w:val="Emphasis"/>
    <w:basedOn w:val="6"/>
    <w:qFormat/>
    <w:uiPriority w:val="20"/>
    <w:rPr>
      <w:bdr w:val="none" w:color="auto" w:sz="0" w:space="0"/>
    </w:rPr>
  </w:style>
  <w:style w:type="character" w:styleId="10">
    <w:name w:val="HTML Definition"/>
    <w:basedOn w:val="6"/>
    <w:semiHidden/>
    <w:unhideWhenUsed/>
    <w:uiPriority w:val="0"/>
    <w:rPr>
      <w:i/>
    </w:rPr>
  </w:style>
  <w:style w:type="character" w:styleId="11">
    <w:name w:val="Hyperlink"/>
    <w:basedOn w:val="6"/>
    <w:semiHidden/>
    <w:unhideWhenUsed/>
    <w:uiPriority w:val="0"/>
    <w:rPr>
      <w:color w:val="337AB7"/>
      <w:u w:val="none"/>
    </w:rPr>
  </w:style>
  <w:style w:type="character" w:styleId="12">
    <w:name w:val="HTML Code"/>
    <w:basedOn w:val="6"/>
    <w:semiHidden/>
    <w:unhideWhenUsed/>
    <w:uiPriority w:val="0"/>
    <w:rPr>
      <w:rFonts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3">
    <w:name w:val="HTML Keyboard"/>
    <w:basedOn w:val="6"/>
    <w:semiHidden/>
    <w:unhideWhenUsed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4">
    <w:name w:val="HTML Sample"/>
    <w:basedOn w:val="6"/>
    <w:semiHidden/>
    <w:unhideWhenUsed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5">
    <w:name w:val="msg-user"/>
    <w:basedOn w:val="6"/>
    <w:uiPriority w:val="0"/>
    <w:rPr>
      <w:b/>
      <w:color w:val="333333"/>
      <w:sz w:val="24"/>
      <w:szCs w:val="24"/>
      <w:bdr w:val="none" w:color="auto" w:sz="0" w:space="0"/>
    </w:rPr>
  </w:style>
  <w:style w:type="character" w:customStyle="1" w:styleId="16">
    <w:name w:val="doublebtn"/>
    <w:basedOn w:val="6"/>
    <w:uiPriority w:val="0"/>
    <w:rPr>
      <w:sz w:val="21"/>
      <w:szCs w:val="21"/>
      <w:bdr w:val="single" w:color="FFFFFF" w:sz="6" w:space="0"/>
    </w:rPr>
  </w:style>
  <w:style w:type="character" w:customStyle="1" w:styleId="17">
    <w:name w:val="hover15"/>
    <w:basedOn w:val="6"/>
    <w:uiPriority w:val="0"/>
  </w:style>
  <w:style w:type="character" w:customStyle="1" w:styleId="18">
    <w:name w:val="hover16"/>
    <w:basedOn w:val="6"/>
    <w:uiPriority w:val="0"/>
  </w:style>
  <w:style w:type="character" w:customStyle="1" w:styleId="19">
    <w:name w:val="hover17"/>
    <w:basedOn w:val="6"/>
    <w:uiPriority w:val="0"/>
    <w:rPr>
      <w:shd w:val="clear" w:fill="C9E0E8"/>
    </w:rPr>
  </w:style>
  <w:style w:type="character" w:customStyle="1" w:styleId="20">
    <w:name w:val="hover18"/>
    <w:basedOn w:val="6"/>
    <w:uiPriority w:val="0"/>
    <w:rPr>
      <w:shd w:val="clear" w:fill="C9E0E8"/>
    </w:rPr>
  </w:style>
  <w:style w:type="character" w:customStyle="1" w:styleId="21">
    <w:name w:val="hover19"/>
    <w:basedOn w:val="6"/>
    <w:uiPriority w:val="0"/>
    <w:rPr>
      <w:shd w:val="clear" w:fill="C9E0E8"/>
    </w:rPr>
  </w:style>
  <w:style w:type="character" w:customStyle="1" w:styleId="22">
    <w:name w:val="hover20"/>
    <w:basedOn w:val="6"/>
    <w:uiPriority w:val="0"/>
  </w:style>
  <w:style w:type="character" w:customStyle="1" w:styleId="23">
    <w:name w:val="hover21"/>
    <w:basedOn w:val="6"/>
    <w:uiPriority w:val="0"/>
  </w:style>
  <w:style w:type="character" w:customStyle="1" w:styleId="24">
    <w:name w:val="printoptbtn"/>
    <w:basedOn w:val="6"/>
    <w:uiPriority w:val="0"/>
    <w:rPr>
      <w:sz w:val="21"/>
      <w:szCs w:val="21"/>
      <w:bdr w:val="single" w:color="FFFFFF" w:sz="6" w:space="0"/>
    </w:rPr>
  </w:style>
  <w:style w:type="character" w:customStyle="1" w:styleId="25">
    <w:name w:val="active"/>
    <w:basedOn w:val="6"/>
    <w:uiPriority w:val="0"/>
    <w:rPr>
      <w:shd w:val="clear" w:fill="C9E0E8"/>
    </w:rPr>
  </w:style>
  <w:style w:type="character" w:customStyle="1" w:styleId="26">
    <w:name w:val="active1"/>
    <w:basedOn w:val="6"/>
    <w:uiPriority w:val="0"/>
    <w:rPr>
      <w:shd w:val="clear" w:fill="C9E0E8"/>
    </w:rPr>
  </w:style>
  <w:style w:type="character" w:customStyle="1" w:styleId="27">
    <w:name w:val="active2"/>
    <w:basedOn w:val="6"/>
    <w:uiPriority w:val="0"/>
    <w:rPr>
      <w:shd w:val="clear" w:fill="C9E0E8"/>
    </w:rPr>
  </w:style>
  <w:style w:type="character" w:customStyle="1" w:styleId="28">
    <w:name w:val="active3"/>
    <w:basedOn w:val="6"/>
    <w:uiPriority w:val="0"/>
    <w:rPr>
      <w:b/>
      <w:color w:val="2EABA2"/>
    </w:rPr>
  </w:style>
  <w:style w:type="character" w:customStyle="1" w:styleId="29">
    <w:name w:val="active4"/>
    <w:basedOn w:val="6"/>
    <w:uiPriority w:val="0"/>
    <w:rPr>
      <w:color w:val="FFFFFF"/>
      <w:shd w:val="clear" w:fill="1BBACB"/>
    </w:rPr>
  </w:style>
  <w:style w:type="character" w:customStyle="1" w:styleId="30">
    <w:name w:val="msg-name"/>
    <w:basedOn w:val="6"/>
    <w:uiPriority w:val="0"/>
    <w:rPr>
      <w:b/>
      <w:color w:val="FFFFFF"/>
      <w:sz w:val="21"/>
      <w:szCs w:val="21"/>
      <w:bdr w:val="none" w:color="auto" w:sz="0" w:space="0"/>
      <w:shd w:val="clear" w:fill="2DBECF"/>
    </w:rPr>
  </w:style>
  <w:style w:type="character" w:customStyle="1" w:styleId="31">
    <w:name w:val="msg-name1"/>
    <w:basedOn w:val="6"/>
    <w:uiPriority w:val="0"/>
    <w:rPr>
      <w:b/>
      <w:color w:val="333333"/>
      <w:sz w:val="24"/>
      <w:szCs w:val="24"/>
      <w:bdr w:val="none" w:color="auto" w:sz="0" w:space="0"/>
      <w:shd w:val="clear" w:fill="2DBECF"/>
    </w:rPr>
  </w:style>
  <w:style w:type="character" w:customStyle="1" w:styleId="32">
    <w:name w:val="cur1"/>
    <w:basedOn w:val="6"/>
    <w:uiPriority w:val="0"/>
    <w:rPr>
      <w:b/>
      <w:color w:val="2EABA2"/>
    </w:rPr>
  </w:style>
  <w:style w:type="character" w:customStyle="1" w:styleId="33">
    <w:name w:val="knowledgebtn"/>
    <w:basedOn w:val="6"/>
    <w:uiPriority w:val="0"/>
    <w:rPr>
      <w:sz w:val="21"/>
      <w:szCs w:val="21"/>
      <w:bdr w:val="single" w:color="FFFFFF" w:sz="6" w:space="0"/>
    </w:rPr>
  </w:style>
  <w:style w:type="character" w:customStyle="1" w:styleId="34">
    <w:name w:val="closebtn"/>
    <w:basedOn w:val="6"/>
    <w:uiPriority w:val="0"/>
    <w:rPr>
      <w:sz w:val="21"/>
      <w:szCs w:val="21"/>
      <w:bdr w:val="single" w:color="FFFFFF" w:sz="6" w:space="0"/>
    </w:rPr>
  </w:style>
  <w:style w:type="character" w:customStyle="1" w:styleId="35">
    <w:name w:val="opratorbtn"/>
    <w:basedOn w:val="6"/>
    <w:uiPriority w:val="0"/>
    <w:rPr>
      <w:sz w:val="21"/>
      <w:szCs w:val="21"/>
      <w:bdr w:val="single" w:color="FFFFFF" w:sz="6" w:space="0"/>
    </w:rPr>
  </w:style>
  <w:style w:type="character" w:customStyle="1" w:styleId="36">
    <w:name w:val="ywoptbtn"/>
    <w:basedOn w:val="6"/>
    <w:uiPriority w:val="0"/>
    <w:rPr>
      <w:sz w:val="21"/>
      <w:szCs w:val="21"/>
      <w:bdr w:val="single" w:color="FFFFFF" w:sz="6" w:space="0"/>
    </w:rPr>
  </w:style>
  <w:style w:type="character" w:customStyle="1" w:styleId="37">
    <w:name w:val="button"/>
    <w:basedOn w:val="6"/>
    <w:uiPriority w:val="0"/>
    <w:rPr>
      <w:bdr w:val="none" w:color="auto" w:sz="0" w:space="0"/>
    </w:rPr>
  </w:style>
  <w:style w:type="character" w:customStyle="1" w:styleId="38">
    <w:name w:val="button1"/>
    <w:basedOn w:val="6"/>
    <w:uiPriority w:val="0"/>
  </w:style>
  <w:style w:type="character" w:customStyle="1" w:styleId="39">
    <w:name w:val="button2"/>
    <w:basedOn w:val="6"/>
    <w:uiPriority w:val="0"/>
  </w:style>
  <w:style w:type="character" w:customStyle="1" w:styleId="40">
    <w:name w:val="tmpztreemove_arrow"/>
    <w:basedOn w:val="6"/>
    <w:uiPriority w:val="0"/>
    <w:rPr>
      <w:bdr w:val="none" w:color="auto" w:sz="0" w:space="0"/>
    </w:rPr>
  </w:style>
  <w:style w:type="character" w:customStyle="1" w:styleId="41">
    <w:name w:val="node_name"/>
    <w:basedOn w:val="6"/>
    <w:uiPriority w:val="0"/>
    <w:rPr>
      <w:bdr w:val="none" w:color="auto" w:sz="0" w:space="0"/>
    </w:rPr>
  </w:style>
  <w:style w:type="character" w:customStyle="1" w:styleId="42">
    <w:name w:val="msg-edit"/>
    <w:basedOn w:val="6"/>
    <w:uiPriority w:val="0"/>
    <w:rPr>
      <w:color w:val="0000FF"/>
    </w:rPr>
  </w:style>
  <w:style w:type="character" w:customStyle="1" w:styleId="43">
    <w:name w:val="msg-del"/>
    <w:basedOn w:val="6"/>
    <w:uiPriority w:val="0"/>
    <w:rPr>
      <w:color w:val="0000FF"/>
    </w:rPr>
  </w:style>
  <w:style w:type="character" w:customStyle="1" w:styleId="44">
    <w:name w:val="first-child"/>
    <w:basedOn w:val="6"/>
    <w:uiPriority w:val="0"/>
  </w:style>
  <w:style w:type="character" w:customStyle="1" w:styleId="45">
    <w:name w:val="cur"/>
    <w:basedOn w:val="6"/>
    <w:uiPriority w:val="0"/>
    <w:rPr>
      <w:b/>
      <w:color w:val="2EABA2"/>
    </w:rPr>
  </w:style>
  <w:style w:type="character" w:customStyle="1" w:styleId="46">
    <w:name w:val="msg-user1"/>
    <w:basedOn w:val="6"/>
    <w:uiPriority w:val="0"/>
    <w:rPr>
      <w:b/>
      <w:color w:val="333333"/>
      <w:sz w:val="24"/>
      <w:szCs w:val="24"/>
      <w:bdr w:val="none" w:color="auto" w:sz="0" w:space="0"/>
    </w:rPr>
  </w:style>
  <w:style w:type="character" w:customStyle="1" w:styleId="47">
    <w:name w:val="hover13"/>
    <w:basedOn w:val="6"/>
    <w:uiPriority w:val="0"/>
  </w:style>
  <w:style w:type="character" w:customStyle="1" w:styleId="48">
    <w:name w:val="hover14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238</Characters>
  <Lines>1</Lines>
  <Paragraphs>1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2019-05-15T16:07:00Z</dcterms:created>
  <dc:creator>Administrator</dc:creator>
  <cp:lastModifiedBy>未定义</cp:lastModifiedBy>
  <dcterms:modified xsi:type="dcterms:W3CDTF">2020-05-31T13:10:56Z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